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B49E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2508B3F1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59EBF446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4C070575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44694626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15B5082F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5D07A786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09B29F38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2492CB29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2E88B6FE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4DE0F29C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49C81753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1C339E07" w14:textId="77777777" w:rsidR="000E41F9" w:rsidRDefault="000E41F9" w:rsidP="00BC2EB1">
      <w:pPr>
        <w:pStyle w:val="Textoindependiente"/>
        <w:spacing w:line="360" w:lineRule="auto"/>
        <w:jc w:val="both"/>
        <w:rPr>
          <w:rFonts w:ascii="Times New Roman"/>
        </w:rPr>
      </w:pPr>
    </w:p>
    <w:p w14:paraId="034221FA" w14:textId="77777777" w:rsidR="000E41F9" w:rsidRDefault="000E41F9" w:rsidP="00BC2EB1">
      <w:pPr>
        <w:pStyle w:val="Textoindependiente"/>
        <w:spacing w:before="23" w:line="360" w:lineRule="auto"/>
        <w:jc w:val="both"/>
        <w:rPr>
          <w:rFonts w:ascii="Times New Roman"/>
        </w:rPr>
      </w:pPr>
    </w:p>
    <w:p w14:paraId="0ACC9312" w14:textId="7AA3D21A" w:rsidR="000E41F9" w:rsidRPr="00E67638" w:rsidRDefault="00FD371D" w:rsidP="00FD371D">
      <w:pPr>
        <w:spacing w:line="360" w:lineRule="auto"/>
        <w:ind w:left="1084" w:right="1100"/>
        <w:jc w:val="both"/>
        <w:rPr>
          <w:sz w:val="24"/>
          <w:szCs w:val="24"/>
        </w:rPr>
      </w:pPr>
      <w:r w:rsidRPr="00FD371D">
        <w:rPr>
          <w:b/>
          <w:bCs/>
          <w:i/>
          <w:sz w:val="28"/>
          <w:szCs w:val="28"/>
        </w:rPr>
        <w:t>Laudatio</w:t>
      </w:r>
      <w:r w:rsidRPr="00FD371D">
        <w:rPr>
          <w:b/>
          <w:bCs/>
          <w:i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el</w:t>
      </w:r>
      <w:r w:rsidRPr="00FD371D">
        <w:rPr>
          <w:b/>
          <w:bCs/>
          <w:spacing w:val="-7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Profesor</w:t>
      </w:r>
      <w:r w:rsidRPr="00FD371D">
        <w:rPr>
          <w:b/>
          <w:bCs/>
          <w:spacing w:val="-8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 xml:space="preserve">Doctor Don Antonio Ferrer Montiel, Catedrático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 xml:space="preserve">e Bioquímica </w:t>
      </w:r>
      <w:r>
        <w:rPr>
          <w:b/>
          <w:bCs/>
          <w:sz w:val="28"/>
          <w:szCs w:val="28"/>
        </w:rPr>
        <w:t>y</w:t>
      </w:r>
      <w:r w:rsidRPr="00FD371D">
        <w:rPr>
          <w:b/>
          <w:bCs/>
          <w:sz w:val="28"/>
          <w:szCs w:val="28"/>
        </w:rPr>
        <w:t xml:space="preserve"> Biología Molecular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</w:t>
      </w:r>
      <w:r w:rsidRPr="00FD371D"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FD371D">
        <w:rPr>
          <w:b/>
          <w:bCs/>
          <w:sz w:val="28"/>
          <w:szCs w:val="28"/>
        </w:rPr>
        <w:t>a</w:t>
      </w:r>
      <w:r w:rsidRPr="00FD371D">
        <w:rPr>
          <w:b/>
          <w:bCs/>
          <w:spacing w:val="-8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Universidad</w:t>
      </w:r>
      <w:r w:rsidRPr="00FD371D">
        <w:rPr>
          <w:b/>
          <w:bCs/>
          <w:spacing w:val="-12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Miguel</w:t>
      </w:r>
      <w:r w:rsidRPr="00FD371D">
        <w:rPr>
          <w:b/>
          <w:bCs/>
          <w:spacing w:val="-9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Hernández</w:t>
      </w:r>
      <w:r w:rsidRPr="00FD371D"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</w:t>
      </w:r>
      <w:r w:rsidRPr="00FD371D">
        <w:rPr>
          <w:b/>
          <w:bCs/>
          <w:spacing w:val="-8"/>
          <w:sz w:val="28"/>
          <w:szCs w:val="28"/>
        </w:rPr>
        <w:t xml:space="preserve"> </w:t>
      </w:r>
      <w:r w:rsidRPr="00FD371D">
        <w:rPr>
          <w:b/>
          <w:bCs/>
          <w:spacing w:val="-2"/>
          <w:sz w:val="28"/>
          <w:szCs w:val="28"/>
        </w:rPr>
        <w:t>Elche,</w:t>
      </w:r>
      <w:r w:rsidRPr="00FD371D">
        <w:rPr>
          <w:b/>
          <w:bCs/>
          <w:i/>
          <w:spacing w:val="-4"/>
          <w:sz w:val="28"/>
          <w:szCs w:val="28"/>
        </w:rPr>
        <w:t xml:space="preserve"> </w:t>
      </w:r>
      <w:r>
        <w:rPr>
          <w:b/>
          <w:bCs/>
          <w:i/>
          <w:spacing w:val="-4"/>
          <w:sz w:val="28"/>
          <w:szCs w:val="28"/>
        </w:rPr>
        <w:t>p</w:t>
      </w:r>
      <w:r w:rsidRPr="00FD371D">
        <w:rPr>
          <w:b/>
          <w:bCs/>
          <w:i/>
          <w:spacing w:val="-4"/>
          <w:sz w:val="28"/>
          <w:szCs w:val="28"/>
        </w:rPr>
        <w:t xml:space="preserve">ara </w:t>
      </w:r>
      <w:r>
        <w:rPr>
          <w:b/>
          <w:bCs/>
          <w:i/>
          <w:spacing w:val="-4"/>
          <w:sz w:val="28"/>
          <w:szCs w:val="28"/>
        </w:rPr>
        <w:t>l</w:t>
      </w:r>
      <w:r w:rsidRPr="00FD371D">
        <w:rPr>
          <w:b/>
          <w:bCs/>
          <w:i/>
          <w:spacing w:val="-4"/>
          <w:sz w:val="28"/>
          <w:szCs w:val="28"/>
        </w:rPr>
        <w:t xml:space="preserve">a Investidura </w:t>
      </w:r>
      <w:r>
        <w:rPr>
          <w:b/>
          <w:bCs/>
          <w:sz w:val="28"/>
          <w:szCs w:val="28"/>
        </w:rPr>
        <w:t>c</w:t>
      </w:r>
      <w:r w:rsidRPr="00FD371D">
        <w:rPr>
          <w:b/>
          <w:bCs/>
          <w:sz w:val="28"/>
          <w:szCs w:val="28"/>
        </w:rPr>
        <w:t>omo</w:t>
      </w:r>
      <w:r w:rsidRPr="00FD371D">
        <w:rPr>
          <w:b/>
          <w:bCs/>
          <w:spacing w:val="-4"/>
          <w:sz w:val="28"/>
          <w:szCs w:val="28"/>
        </w:rPr>
        <w:t xml:space="preserve"> </w:t>
      </w:r>
      <w:r w:rsidRPr="00FD371D">
        <w:rPr>
          <w:b/>
          <w:bCs/>
          <w:i/>
          <w:iCs/>
          <w:sz w:val="28"/>
          <w:szCs w:val="28"/>
        </w:rPr>
        <w:t>Doctor</w:t>
      </w:r>
      <w:r w:rsidRPr="00FD371D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D371D">
        <w:rPr>
          <w:b/>
          <w:bCs/>
          <w:i/>
          <w:iCs/>
          <w:sz w:val="28"/>
          <w:szCs w:val="28"/>
        </w:rPr>
        <w:t>Honoris</w:t>
      </w:r>
      <w:r w:rsidRPr="00FD371D"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c</w:t>
      </w:r>
      <w:r w:rsidRPr="00FD371D">
        <w:rPr>
          <w:b/>
          <w:bCs/>
          <w:i/>
          <w:iCs/>
          <w:spacing w:val="-2"/>
          <w:sz w:val="28"/>
          <w:szCs w:val="28"/>
        </w:rPr>
        <w:t>ausa</w:t>
      </w:r>
      <w:r w:rsidRPr="00FD37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</w:t>
      </w:r>
      <w:r w:rsidRPr="00FD371D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FD371D">
        <w:rPr>
          <w:b/>
          <w:bCs/>
          <w:sz w:val="28"/>
          <w:szCs w:val="28"/>
        </w:rPr>
        <w:t>a</w:t>
      </w:r>
      <w:r w:rsidRPr="00FD371D">
        <w:rPr>
          <w:b/>
          <w:bCs/>
          <w:spacing w:val="-5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Universidad</w:t>
      </w:r>
      <w:r w:rsidRPr="00FD371D">
        <w:rPr>
          <w:b/>
          <w:bCs/>
          <w:spacing w:val="-6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Miguel</w:t>
      </w:r>
      <w:r w:rsidRPr="00FD371D">
        <w:rPr>
          <w:b/>
          <w:bCs/>
          <w:spacing w:val="-5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>Hernández</w:t>
      </w:r>
      <w:r w:rsidRPr="00FD371D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</w:t>
      </w:r>
      <w:r w:rsidRPr="00FD371D">
        <w:rPr>
          <w:b/>
          <w:bCs/>
          <w:spacing w:val="-5"/>
          <w:sz w:val="28"/>
          <w:szCs w:val="28"/>
        </w:rPr>
        <w:t xml:space="preserve"> </w:t>
      </w:r>
      <w:r w:rsidRPr="00FD371D">
        <w:rPr>
          <w:b/>
          <w:bCs/>
          <w:sz w:val="28"/>
          <w:szCs w:val="28"/>
        </w:rPr>
        <w:t xml:space="preserve">Elche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el</w:t>
      </w:r>
      <w:r>
        <w:rPr>
          <w:b/>
          <w:bCs/>
          <w:sz w:val="28"/>
          <w:szCs w:val="28"/>
        </w:rPr>
        <w:t xml:space="preserve"> Excelent</w:t>
      </w:r>
      <w:r w:rsidR="00DA16BB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simo</w:t>
      </w:r>
      <w:r w:rsidRPr="00FD371D">
        <w:rPr>
          <w:b/>
          <w:bCs/>
          <w:sz w:val="28"/>
          <w:szCs w:val="28"/>
        </w:rPr>
        <w:t xml:space="preserve"> Doctor Don Luis Serrano </w:t>
      </w:r>
      <w:proofErr w:type="spellStart"/>
      <w:r w:rsidRPr="00FD371D">
        <w:rPr>
          <w:b/>
          <w:bCs/>
          <w:sz w:val="28"/>
          <w:szCs w:val="28"/>
        </w:rPr>
        <w:t>Pubul</w:t>
      </w:r>
      <w:proofErr w:type="spellEnd"/>
      <w:r w:rsidRPr="00FD371D">
        <w:rPr>
          <w:b/>
          <w:bCs/>
          <w:sz w:val="28"/>
          <w:szCs w:val="28"/>
        </w:rPr>
        <w:t xml:space="preserve">, director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 xml:space="preserve">el Centro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 xml:space="preserve">e Regulación Genómica </w:t>
      </w:r>
      <w:r>
        <w:rPr>
          <w:b/>
          <w:bCs/>
          <w:sz w:val="28"/>
          <w:szCs w:val="28"/>
        </w:rPr>
        <w:t>d</w:t>
      </w:r>
      <w:r w:rsidRPr="00FD371D">
        <w:rPr>
          <w:b/>
          <w:bCs/>
          <w:sz w:val="28"/>
          <w:szCs w:val="28"/>
        </w:rPr>
        <w:t>e Barcelona</w:t>
      </w:r>
      <w:r w:rsidR="00E67638">
        <w:rPr>
          <w:sz w:val="24"/>
          <w:szCs w:val="24"/>
        </w:rPr>
        <w:t>.</w:t>
      </w:r>
    </w:p>
    <w:p w14:paraId="583BB56F" w14:textId="77777777" w:rsidR="000E41F9" w:rsidRDefault="000E41F9" w:rsidP="00BC2EB1">
      <w:pPr>
        <w:spacing w:line="360" w:lineRule="auto"/>
        <w:jc w:val="both"/>
        <w:rPr>
          <w:sz w:val="24"/>
          <w:szCs w:val="24"/>
        </w:rPr>
      </w:pPr>
    </w:p>
    <w:p w14:paraId="76E4D277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7EE9BF58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33583654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6FAEDD8E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350B7BB1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33C65D05" w14:textId="77777777" w:rsidR="00F61AE3" w:rsidRDefault="00F61AE3" w:rsidP="00BC2EB1">
      <w:pPr>
        <w:spacing w:line="360" w:lineRule="auto"/>
        <w:jc w:val="both"/>
        <w:rPr>
          <w:sz w:val="24"/>
          <w:szCs w:val="24"/>
        </w:rPr>
      </w:pPr>
    </w:p>
    <w:p w14:paraId="6532BE67" w14:textId="5C7EA84B" w:rsidR="00F61AE3" w:rsidRPr="00E67638" w:rsidRDefault="00F61AE3" w:rsidP="00F61AE3">
      <w:pPr>
        <w:spacing w:line="360" w:lineRule="auto"/>
        <w:jc w:val="right"/>
        <w:rPr>
          <w:sz w:val="24"/>
          <w:szCs w:val="24"/>
        </w:rPr>
        <w:sectPr w:rsidR="00F61AE3" w:rsidRPr="00E67638" w:rsidSect="002A5B0D">
          <w:type w:val="continuous"/>
          <w:pgSz w:w="11910" w:h="16840"/>
          <w:pgMar w:top="1920" w:right="1580" w:bottom="280" w:left="1600" w:header="720" w:footer="720" w:gutter="0"/>
          <w:cols w:space="720"/>
        </w:sectPr>
      </w:pPr>
      <w:r>
        <w:rPr>
          <w:sz w:val="24"/>
          <w:szCs w:val="24"/>
        </w:rPr>
        <w:t>Elche, 25 de enero de 2023</w:t>
      </w:r>
    </w:p>
    <w:p w14:paraId="66BF5D57" w14:textId="77777777" w:rsidR="000E41F9" w:rsidRPr="00BC2EB1" w:rsidRDefault="00000000" w:rsidP="00BC2EB1">
      <w:pPr>
        <w:pStyle w:val="Textoindependiente"/>
        <w:spacing w:before="75" w:line="360" w:lineRule="auto"/>
        <w:ind w:left="101"/>
        <w:jc w:val="both"/>
        <w:rPr>
          <w:b/>
          <w:bCs/>
        </w:rPr>
      </w:pPr>
      <w:r w:rsidRPr="00BC2EB1">
        <w:rPr>
          <w:b/>
          <w:bCs/>
        </w:rPr>
        <w:lastRenderedPageBreak/>
        <w:t>Excelentísimo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y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Magnífico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Señor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Rector,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Excelentísimo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y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Magnífico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Señor</w:t>
      </w:r>
      <w:r w:rsidRPr="00BC2EB1">
        <w:rPr>
          <w:b/>
          <w:bCs/>
          <w:spacing w:val="40"/>
        </w:rPr>
        <w:t xml:space="preserve"> </w:t>
      </w:r>
      <w:r w:rsidRPr="00BC2EB1">
        <w:rPr>
          <w:b/>
          <w:bCs/>
        </w:rPr>
        <w:t>Rector Honorario, Ilustrísimas Autoridades, Doctores, Señoras y Señores:</w:t>
      </w:r>
    </w:p>
    <w:p w14:paraId="566CD056" w14:textId="77777777" w:rsidR="000E41F9" w:rsidRDefault="000E41F9" w:rsidP="00BC2EB1">
      <w:pPr>
        <w:pStyle w:val="Textoindependiente"/>
        <w:spacing w:before="139" w:line="360" w:lineRule="auto"/>
        <w:jc w:val="both"/>
      </w:pPr>
    </w:p>
    <w:p w14:paraId="3229C3FC" w14:textId="62214819" w:rsidR="00C96959" w:rsidRDefault="00DE30E2" w:rsidP="00BC2EB1">
      <w:pPr>
        <w:pStyle w:val="Textoindependiente"/>
        <w:spacing w:before="139" w:line="360" w:lineRule="auto"/>
        <w:jc w:val="both"/>
      </w:pPr>
      <w:r>
        <w:t xml:space="preserve">Es un honor pronunciar esta laudatio para solicitar la investidura del </w:t>
      </w:r>
      <w:r w:rsidR="00FD371D">
        <w:t xml:space="preserve">excelentísimo </w:t>
      </w:r>
      <w:r>
        <w:t>D</w:t>
      </w:r>
      <w:r w:rsidR="00FD371D">
        <w:t>octor</w:t>
      </w:r>
      <w:r>
        <w:t xml:space="preserve"> </w:t>
      </w:r>
      <w:r w:rsidR="00C15FDA">
        <w:t>D</w:t>
      </w:r>
      <w:r w:rsidR="00FD371D">
        <w:t>on</w:t>
      </w:r>
      <w:r w:rsidR="00C15FDA">
        <w:t xml:space="preserve"> </w:t>
      </w:r>
      <w:r>
        <w:t>Luis Serrano</w:t>
      </w:r>
      <w:r w:rsidR="00C15FDA">
        <w:t xml:space="preserve"> </w:t>
      </w:r>
      <w:proofErr w:type="spellStart"/>
      <w:r w:rsidR="00C15FDA">
        <w:t>Pubul</w:t>
      </w:r>
      <w:proofErr w:type="spellEnd"/>
      <w:r>
        <w:t xml:space="preserve"> como </w:t>
      </w:r>
      <w:r w:rsidR="00FD371D" w:rsidRPr="00FD371D">
        <w:rPr>
          <w:i/>
          <w:iCs/>
        </w:rPr>
        <w:t>D</w:t>
      </w:r>
      <w:r w:rsidRPr="00FD371D">
        <w:rPr>
          <w:i/>
          <w:iCs/>
        </w:rPr>
        <w:t>octor Honoris causa</w:t>
      </w:r>
      <w:r>
        <w:t xml:space="preserve"> por la Universidad Miguel Hernández. En primer lugar, quiero agradecer al consejo del Instituto de Investigación, Desarrollo e Innovación de la Universidad Miguel Hernández</w:t>
      </w:r>
      <w:r w:rsidR="00FD20F6">
        <w:t>,</w:t>
      </w:r>
      <w:r>
        <w:t xml:space="preserve"> </w:t>
      </w:r>
      <w:r w:rsidR="00C15FDA">
        <w:t>al consejo</w:t>
      </w:r>
      <w:r>
        <w:t xml:space="preserve"> del departamento de Bioquímica Biología Molecular</w:t>
      </w:r>
      <w:r w:rsidR="00FD20F6">
        <w:t>, y al Consejo de Gobierno de la Universidad</w:t>
      </w:r>
      <w:r>
        <w:t xml:space="preserve"> el apoyo a </w:t>
      </w:r>
      <w:r w:rsidR="00FD20F6">
        <w:t>esta</w:t>
      </w:r>
      <w:r>
        <w:t xml:space="preserve"> propuesta. </w:t>
      </w:r>
    </w:p>
    <w:p w14:paraId="67C9CF16" w14:textId="77777777" w:rsidR="007C1C3B" w:rsidRDefault="007C1C3B" w:rsidP="00BC2EB1">
      <w:pPr>
        <w:pStyle w:val="Textoindependiente"/>
        <w:spacing w:before="139" w:line="360" w:lineRule="auto"/>
        <w:jc w:val="both"/>
      </w:pPr>
    </w:p>
    <w:p w14:paraId="5134A23D" w14:textId="36AB618A" w:rsidR="00C96959" w:rsidRDefault="00C15FDA" w:rsidP="00BC2EB1">
      <w:pPr>
        <w:pStyle w:val="Textoindependiente"/>
        <w:spacing w:before="139" w:line="360" w:lineRule="auto"/>
        <w:jc w:val="both"/>
      </w:pPr>
      <w:r>
        <w:t>R</w:t>
      </w:r>
      <w:r w:rsidR="00DE30E2">
        <w:t xml:space="preserve">esumir los </w:t>
      </w:r>
      <w:r w:rsidR="00DA16BB">
        <w:t>valores</w:t>
      </w:r>
      <w:r w:rsidR="00DE30E2">
        <w:t xml:space="preserve"> profesionales y personales de</w:t>
      </w:r>
      <w:r>
        <w:t>l Dr.</w:t>
      </w:r>
      <w:r w:rsidR="00DE30E2">
        <w:t xml:space="preserve"> Luis Serrano es </w:t>
      </w:r>
      <w:proofErr w:type="gramStart"/>
      <w:r w:rsidR="004026F8">
        <w:t xml:space="preserve">un </w:t>
      </w:r>
      <w:r w:rsidR="00DE30E2">
        <w:t xml:space="preserve">reto comparable a </w:t>
      </w:r>
      <w:r>
        <w:t>intentar</w:t>
      </w:r>
      <w:proofErr w:type="gramEnd"/>
      <w:r>
        <w:t xml:space="preserve"> </w:t>
      </w:r>
      <w:r w:rsidR="00DE30E2">
        <w:t xml:space="preserve">sintetizar la serie de libros de Harry Potter. Ya pueden </w:t>
      </w:r>
      <w:r w:rsidR="00DA16BB">
        <w:t>sospechar</w:t>
      </w:r>
      <w:r w:rsidR="00DE30E2">
        <w:t xml:space="preserve"> la extensión</w:t>
      </w:r>
      <w:r w:rsidR="002B57D6">
        <w:t xml:space="preserve"> y la imaginación</w:t>
      </w:r>
      <w:r w:rsidR="00DE30E2">
        <w:t xml:space="preserve"> a la que me estoy refiriendo. </w:t>
      </w:r>
    </w:p>
    <w:p w14:paraId="4394E09E" w14:textId="77777777" w:rsidR="007C1C3B" w:rsidRDefault="007C1C3B" w:rsidP="00BC2EB1">
      <w:pPr>
        <w:pStyle w:val="Textoindependiente"/>
        <w:spacing w:before="139" w:line="360" w:lineRule="auto"/>
        <w:jc w:val="both"/>
      </w:pPr>
    </w:p>
    <w:p w14:paraId="4FF0CBDE" w14:textId="441A64AC" w:rsidR="00C96959" w:rsidRDefault="00DE30E2" w:rsidP="00BC2EB1">
      <w:pPr>
        <w:pStyle w:val="Textoindependiente"/>
        <w:spacing w:before="139" w:line="360" w:lineRule="auto"/>
        <w:jc w:val="both"/>
      </w:pPr>
      <w:r>
        <w:t xml:space="preserve">El extenso y prolífico elenco de méritos </w:t>
      </w:r>
      <w:r w:rsidR="00DA16BB">
        <w:t>engloba</w:t>
      </w:r>
      <w:r w:rsidR="00FE3E3A">
        <w:t xml:space="preserve"> tanto sus logros científicos como su empeño en situar la </w:t>
      </w:r>
      <w:r w:rsidR="007E6D57">
        <w:t>I+D</w:t>
      </w:r>
      <w:r w:rsidR="00FE3E3A">
        <w:t xml:space="preserve"> como pilar fundamental para el</w:t>
      </w:r>
      <w:r w:rsidR="007E6D57">
        <w:t xml:space="preserve"> desarrollo </w:t>
      </w:r>
      <w:r w:rsidR="00B8042F">
        <w:t>de la sociedad y el</w:t>
      </w:r>
      <w:r w:rsidR="00FE3E3A">
        <w:t xml:space="preserve"> incremento </w:t>
      </w:r>
      <w:r w:rsidR="00B8042F">
        <w:t>de su</w:t>
      </w:r>
      <w:r w:rsidR="00FE3E3A">
        <w:t xml:space="preserve"> bienestar. Y me refiero a la investigación básica, ese tipo de investigación fundamental </w:t>
      </w:r>
      <w:r w:rsidR="00B8042F">
        <w:t>dirigida a</w:t>
      </w:r>
      <w:r w:rsidR="00FE3E3A">
        <w:t xml:space="preserve"> </w:t>
      </w:r>
      <w:r w:rsidR="00B8042F">
        <w:t xml:space="preserve">comprender como funciona la naturaleza y </w:t>
      </w:r>
      <w:r w:rsidR="00FE3E3A">
        <w:t>generar conocimiento</w:t>
      </w:r>
      <w:r w:rsidR="00B8042F">
        <w:t xml:space="preserve">, aparentemente sin mayor valor que su divulgación en foros científicos, pero que es la fuente esencial de la que emanan las </w:t>
      </w:r>
      <w:r w:rsidR="003A5EDB">
        <w:t>soluciones</w:t>
      </w:r>
      <w:r w:rsidR="00FE3E3A">
        <w:t xml:space="preserve"> innovador</w:t>
      </w:r>
      <w:r w:rsidR="003A5EDB">
        <w:t>a</w:t>
      </w:r>
      <w:r w:rsidR="00FE3E3A">
        <w:t xml:space="preserve">s a </w:t>
      </w:r>
      <w:r w:rsidR="003A5EDB">
        <w:t xml:space="preserve">los </w:t>
      </w:r>
      <w:r w:rsidR="00FE3E3A">
        <w:t xml:space="preserve">retos </w:t>
      </w:r>
      <w:r w:rsidR="005D2171">
        <w:t>que afronta nuestra sociedad</w:t>
      </w:r>
      <w:r w:rsidR="00FE3E3A">
        <w:t xml:space="preserve">. </w:t>
      </w:r>
    </w:p>
    <w:p w14:paraId="7CBFDFCB" w14:textId="77777777" w:rsidR="007C1C3B" w:rsidRDefault="007C1C3B" w:rsidP="00BC2EB1">
      <w:pPr>
        <w:pStyle w:val="Textoindependiente"/>
        <w:spacing w:before="139" w:line="360" w:lineRule="auto"/>
        <w:jc w:val="both"/>
      </w:pPr>
    </w:p>
    <w:p w14:paraId="3C269D1C" w14:textId="22B58192" w:rsidR="00DE30E2" w:rsidRPr="005608D9" w:rsidRDefault="00FE3E3A" w:rsidP="00BC2EB1">
      <w:pPr>
        <w:pStyle w:val="Textoindependiente"/>
        <w:spacing w:before="139" w:line="360" w:lineRule="auto"/>
        <w:jc w:val="both"/>
      </w:pPr>
      <w:r>
        <w:t>En un contexto en el que se suele</w:t>
      </w:r>
      <w:r w:rsidR="003A5EDB">
        <w:t xml:space="preserve"> a menudo</w:t>
      </w:r>
      <w:r>
        <w:t xml:space="preserve"> contraponer </w:t>
      </w:r>
      <w:r w:rsidR="002D7086">
        <w:t xml:space="preserve">la </w:t>
      </w:r>
      <w:r>
        <w:t>ciencia básica y</w:t>
      </w:r>
      <w:r w:rsidR="002D7086">
        <w:t xml:space="preserve"> la</w:t>
      </w:r>
      <w:r>
        <w:t xml:space="preserve"> ciencia aplicada, Luis ha</w:t>
      </w:r>
      <w:r w:rsidR="003A5EDB">
        <w:t xml:space="preserve"> defendido el valor del conocimiento científico, pero sin olvidar la necesidad de transfórmalo y transferirlo a la sociedad en forma de </w:t>
      </w:r>
      <w:r w:rsidR="003A5EDB" w:rsidRPr="005608D9">
        <w:t xml:space="preserve">productos y servicios útiles para </w:t>
      </w:r>
      <w:r w:rsidR="00B8042F">
        <w:t>su</w:t>
      </w:r>
      <w:r w:rsidR="003A5EDB" w:rsidRPr="005608D9">
        <w:t xml:space="preserve"> desarrollo y</w:t>
      </w:r>
      <w:r w:rsidR="004026F8">
        <w:t xml:space="preserve"> su</w:t>
      </w:r>
      <w:r w:rsidR="003A5EDB" w:rsidRPr="005608D9">
        <w:t xml:space="preserve"> futuro. Mas que ciencia básica y ciencia aplicada, existe la buena ciencia y las aplicaciones de </w:t>
      </w:r>
      <w:r w:rsidR="005D2171">
        <w:t>ésta</w:t>
      </w:r>
      <w:r w:rsidR="003A5EDB" w:rsidRPr="005608D9">
        <w:t xml:space="preserve">. </w:t>
      </w:r>
    </w:p>
    <w:p w14:paraId="68F0A33A" w14:textId="77777777" w:rsidR="00C96959" w:rsidRDefault="00C96959" w:rsidP="00BC2EB1">
      <w:pPr>
        <w:pStyle w:val="Textoindependiente"/>
        <w:spacing w:before="139" w:line="360" w:lineRule="auto"/>
        <w:jc w:val="both"/>
      </w:pPr>
    </w:p>
    <w:p w14:paraId="07A39CD5" w14:textId="0AC2A996" w:rsidR="00963805" w:rsidRDefault="003A5EDB" w:rsidP="00BC2EB1">
      <w:pPr>
        <w:pStyle w:val="Textoindependiente"/>
        <w:spacing w:before="139" w:line="360" w:lineRule="auto"/>
        <w:jc w:val="both"/>
      </w:pPr>
      <w:r w:rsidRPr="005608D9">
        <w:t xml:space="preserve">Y ciencia buena, de excelencia, ha sido la apuesta de Luis a lo largo de su carrera y así lo demuestran todos los indicadores que se </w:t>
      </w:r>
      <w:r w:rsidR="00C15FDA">
        <w:t>deseen consultar. Pero vayamos por partes</w:t>
      </w:r>
      <w:r w:rsidRPr="005608D9">
        <w:t xml:space="preserve">. </w:t>
      </w:r>
    </w:p>
    <w:p w14:paraId="50ACA855" w14:textId="77777777" w:rsidR="00C96959" w:rsidRPr="005608D9" w:rsidRDefault="00C96959" w:rsidP="00BC2EB1">
      <w:pPr>
        <w:pStyle w:val="Textoindependiente"/>
        <w:spacing w:before="139" w:line="360" w:lineRule="auto"/>
        <w:jc w:val="both"/>
      </w:pPr>
    </w:p>
    <w:p w14:paraId="6854CC8F" w14:textId="55A8879E" w:rsidR="005608D9" w:rsidRPr="00951674" w:rsidRDefault="003A5EDB" w:rsidP="00BC2EB1">
      <w:pPr>
        <w:pStyle w:val="Ttulo2"/>
        <w:pBdr>
          <w:bottom w:val="single" w:sz="6" w:space="4" w:color="D8E8EB"/>
        </w:pBdr>
        <w:spacing w:before="0" w:beforeAutospacing="0" w:after="75" w:afterAutospacing="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Luis realizó sus estudios de doctorado en el Centro de Biología Molecular </w:t>
      </w:r>
      <w:r w:rsidR="005608D9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Severo Ochoa (Centro mixto</w:t>
      </w:r>
      <w:r w:rsidR="004071F3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de la</w:t>
      </w:r>
      <w:r w:rsidR="005608D9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Universidad Autónoma de Madrid y el CSIC) en el papel de dominios estructurales y funcionales del dímero de tubulina en la regulación de la polimerización y morfogénesis de los microtúbulos</w:t>
      </w:r>
      <w:r w:rsidR="00BB265A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doctorándose en Biología Celular </w:t>
      </w:r>
      <w:r w:rsidR="00C15FDA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por al UAM </w:t>
      </w:r>
      <w:r w:rsidR="00BB265A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en 1987</w:t>
      </w:r>
      <w:r w:rsidR="00C15FDA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y, seguidamente, </w:t>
      </w:r>
      <w:r w:rsidR="004026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por </w:t>
      </w:r>
      <w:r w:rsidR="00BB265A" w:rsidRPr="0095167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la Universidad de Cambridge en 1991. </w:t>
      </w:r>
    </w:p>
    <w:p w14:paraId="2163BB6F" w14:textId="00E044DE" w:rsidR="003A5EDB" w:rsidRDefault="005608D9" w:rsidP="00BC2EB1">
      <w:pPr>
        <w:pStyle w:val="Textoindependiente"/>
        <w:spacing w:before="139" w:line="360" w:lineRule="auto"/>
        <w:jc w:val="both"/>
      </w:pPr>
      <w:r>
        <w:t xml:space="preserve">Realizó su formación postdoctoral en el laboratorio del Prof. Alan </w:t>
      </w:r>
      <w:proofErr w:type="spellStart"/>
      <w:r>
        <w:t>Fehrs</w:t>
      </w:r>
      <w:proofErr w:type="spellEnd"/>
      <w:r>
        <w:t xml:space="preserve"> en la Unidad del Medical </w:t>
      </w:r>
      <w:proofErr w:type="spellStart"/>
      <w:r>
        <w:t>Research</w:t>
      </w:r>
      <w:proofErr w:type="spellEnd"/>
      <w:r>
        <w:t xml:space="preserve"> Council en la Universidad de Cambridge (UK)</w:t>
      </w:r>
      <w:r w:rsidR="004071F3">
        <w:t xml:space="preserve">. En esta etapa, se centró en </w:t>
      </w:r>
      <w:r>
        <w:t xml:space="preserve">desentrañar los principios </w:t>
      </w:r>
      <w:r w:rsidR="004071F3">
        <w:t xml:space="preserve">cinéticos y termodinámicos que gobiernan </w:t>
      </w:r>
      <w:r>
        <w:t>el plegamiento de las proteínas</w:t>
      </w:r>
      <w:r w:rsidR="004071F3">
        <w:t xml:space="preserve"> a partir de sus secuencias de aminoácidos. U</w:t>
      </w:r>
      <w:r>
        <w:t xml:space="preserve">sando </w:t>
      </w:r>
      <w:r w:rsidR="004071F3">
        <w:t xml:space="preserve">como </w:t>
      </w:r>
      <w:r>
        <w:t xml:space="preserve">modelos </w:t>
      </w:r>
      <w:r w:rsidR="004071F3">
        <w:t>proteínas pequeñas reveló</w:t>
      </w:r>
      <w:r w:rsidR="00BC2EB1">
        <w:t xml:space="preserve"> una valiosísima información </w:t>
      </w:r>
      <w:r w:rsidR="004071F3">
        <w:t xml:space="preserve">que es ampliamente </w:t>
      </w:r>
      <w:r w:rsidR="00BC2EB1">
        <w:t>aplicada en el campo de la ingeniería</w:t>
      </w:r>
      <w:r w:rsidR="004071F3">
        <w:t xml:space="preserve"> y</w:t>
      </w:r>
      <w:r w:rsidR="004026F8">
        <w:t xml:space="preserve"> el</w:t>
      </w:r>
      <w:r w:rsidR="004071F3">
        <w:t xml:space="preserve"> diseño</w:t>
      </w:r>
      <w:r w:rsidR="00BC2EB1">
        <w:t xml:space="preserve"> de proteínas. </w:t>
      </w:r>
    </w:p>
    <w:p w14:paraId="08976CE4" w14:textId="77777777" w:rsidR="00C96959" w:rsidRDefault="00C96959" w:rsidP="00BC2EB1">
      <w:pPr>
        <w:pStyle w:val="Textoindependiente"/>
        <w:spacing w:before="139" w:line="360" w:lineRule="auto"/>
        <w:jc w:val="both"/>
      </w:pPr>
    </w:p>
    <w:p w14:paraId="0CFBE53A" w14:textId="41941D0E" w:rsidR="00291130" w:rsidRDefault="00BC2EB1" w:rsidP="00BC2EB1">
      <w:pPr>
        <w:pStyle w:val="Textoindependiente"/>
        <w:spacing w:before="139" w:line="360" w:lineRule="auto"/>
        <w:jc w:val="both"/>
      </w:pPr>
      <w:r>
        <w:t xml:space="preserve">Tras 4 años en Inglaterra, en 1993, se trasladó al </w:t>
      </w:r>
      <w:proofErr w:type="spellStart"/>
      <w:r>
        <w:t>European</w:t>
      </w:r>
      <w:proofErr w:type="spellEnd"/>
      <w:r>
        <w:t xml:space="preserve"> Molecular </w:t>
      </w:r>
      <w:proofErr w:type="spellStart"/>
      <w:r>
        <w:t>Biology</w:t>
      </w:r>
      <w:proofErr w:type="spellEnd"/>
      <w:r>
        <w:t xml:space="preserve"> </w:t>
      </w:r>
      <w:proofErr w:type="spellStart"/>
      <w:r>
        <w:t>Laboratory</w:t>
      </w:r>
      <w:proofErr w:type="spellEnd"/>
      <w:r w:rsidR="002D7086">
        <w:t xml:space="preserve"> (EMBL)</w:t>
      </w:r>
      <w:r>
        <w:t xml:space="preserve"> en Heidelberg estableciéndose como líder del grupo de investigación en </w:t>
      </w:r>
      <w:r w:rsidR="004026F8">
        <w:t xml:space="preserve">el </w:t>
      </w:r>
      <w:r>
        <w:t xml:space="preserve">diseño de proteínas. </w:t>
      </w:r>
      <w:r w:rsidR="004071F3">
        <w:t xml:space="preserve">Complementó </w:t>
      </w:r>
      <w:r w:rsidR="005D2171">
        <w:t>su trabajo</w:t>
      </w:r>
      <w:r w:rsidR="004071F3">
        <w:t xml:space="preserve"> en </w:t>
      </w:r>
      <w:r w:rsidR="005D2171">
        <w:t xml:space="preserve">la </w:t>
      </w:r>
      <w:r w:rsidR="004071F3">
        <w:t xml:space="preserve">ingeniería de proteínas con el estudio del plegamiento erróneo de las proteínas </w:t>
      </w:r>
      <w:r w:rsidR="005D2171">
        <w:t xml:space="preserve">implicadas </w:t>
      </w:r>
      <w:r w:rsidR="004071F3">
        <w:t xml:space="preserve">en </w:t>
      </w:r>
      <w:r w:rsidR="005D2171">
        <w:t xml:space="preserve">las </w:t>
      </w:r>
      <w:r w:rsidR="004071F3">
        <w:t>enfermedades amiloideas</w:t>
      </w:r>
      <w:r w:rsidR="005D2171">
        <w:t xml:space="preserve"> (i.e. Alzheimer)</w:t>
      </w:r>
      <w:r w:rsidR="004071F3">
        <w:t xml:space="preserve"> con el fin de aportar soluciones a estas patologías. </w:t>
      </w:r>
      <w:r>
        <w:t xml:space="preserve">En 1999 </w:t>
      </w:r>
      <w:r w:rsidR="004071F3">
        <w:t>ascendió</w:t>
      </w:r>
      <w:r>
        <w:t xml:space="preserve"> a profesor de investigación</w:t>
      </w:r>
      <w:r w:rsidR="00C15FDA">
        <w:t xml:space="preserve"> del CSIC,</w:t>
      </w:r>
      <w:r>
        <w:t xml:space="preserve"> y en 2001 fue </w:t>
      </w:r>
      <w:r w:rsidR="0060610F">
        <w:t>nombrado</w:t>
      </w:r>
      <w:r>
        <w:t xml:space="preserve"> </w:t>
      </w:r>
      <w:r w:rsidR="0060610F">
        <w:t>director del programa de biología estructural y computacional</w:t>
      </w:r>
      <w:r w:rsidR="00C15FDA">
        <w:t xml:space="preserve"> del EMBL</w:t>
      </w:r>
      <w:r w:rsidR="0060610F">
        <w:t xml:space="preserve">. </w:t>
      </w:r>
    </w:p>
    <w:p w14:paraId="304F3C86" w14:textId="77777777" w:rsidR="00C96959" w:rsidRDefault="00C96959" w:rsidP="00BC2EB1">
      <w:pPr>
        <w:pStyle w:val="Textoindependiente"/>
        <w:spacing w:before="139" w:line="360" w:lineRule="auto"/>
        <w:jc w:val="both"/>
      </w:pPr>
    </w:p>
    <w:p w14:paraId="4585B182" w14:textId="146D6B1A" w:rsidR="00BC2EB1" w:rsidRDefault="00291130" w:rsidP="00BC2EB1">
      <w:pPr>
        <w:pStyle w:val="Textoindependiente"/>
        <w:spacing w:before="139" w:line="360" w:lineRule="auto"/>
        <w:jc w:val="both"/>
      </w:pPr>
      <w:r>
        <w:t xml:space="preserve">Siendo un científico inquieto y con una visión privilegiada comenzó una nueva </w:t>
      </w:r>
      <w:r w:rsidR="005D2171">
        <w:t>etapa</w:t>
      </w:r>
      <w:r>
        <w:t xml:space="preserve"> de investigación </w:t>
      </w:r>
      <w:r w:rsidR="005D2171">
        <w:t xml:space="preserve">adentrándose </w:t>
      </w:r>
      <w:r>
        <w:t xml:space="preserve">en el campo de la biología de sistemas con el </w:t>
      </w:r>
      <w:r w:rsidR="005D2171">
        <w:t>objeto</w:t>
      </w:r>
      <w:r>
        <w:t xml:space="preserve"> de diseñar racionalmente circuitos </w:t>
      </w:r>
      <w:r w:rsidR="00A11C75">
        <w:t>genéticos</w:t>
      </w:r>
      <w:r>
        <w:t xml:space="preserve"> </w:t>
      </w:r>
      <w:r w:rsidR="004026F8">
        <w:t>con el objeto de incorporar</w:t>
      </w:r>
      <w:r>
        <w:t xml:space="preserve"> funciones metabólicas </w:t>
      </w:r>
      <w:r w:rsidR="004026F8">
        <w:t>nuevas</w:t>
      </w:r>
      <w:r w:rsidR="00C15FDA">
        <w:t>.</w:t>
      </w:r>
      <w:r w:rsidR="005D2171">
        <w:t xml:space="preserve"> Trasladó</w:t>
      </w:r>
      <w:r w:rsidR="00C15FDA">
        <w:t xml:space="preserve"> </w:t>
      </w:r>
      <w:r w:rsidR="005D2171">
        <w:t>s</w:t>
      </w:r>
      <w:r w:rsidR="00E449D0">
        <w:t xml:space="preserve">us conocimientos en el diseño </w:t>
      </w:r>
      <w:r w:rsidR="004026F8">
        <w:t>d</w:t>
      </w:r>
      <w:r w:rsidR="00E449D0">
        <w:t xml:space="preserve">e </w:t>
      </w:r>
      <w:r w:rsidR="004026F8">
        <w:t xml:space="preserve">la </w:t>
      </w:r>
      <w:r w:rsidR="00E449D0">
        <w:t xml:space="preserve">ingeniería de proteínas </w:t>
      </w:r>
      <w:r w:rsidR="00265092">
        <w:t>al campo del diseño de circuitos genéticos, área científica que comenzaba a despegar en ese periodo.</w:t>
      </w:r>
    </w:p>
    <w:p w14:paraId="6AF36C43" w14:textId="77777777" w:rsidR="004E1460" w:rsidRDefault="004E1460" w:rsidP="00BC2EB1">
      <w:pPr>
        <w:pStyle w:val="Textoindependiente"/>
        <w:spacing w:before="139" w:line="360" w:lineRule="auto"/>
        <w:jc w:val="both"/>
      </w:pPr>
    </w:p>
    <w:p w14:paraId="336B1CBE" w14:textId="4D9A5D7D" w:rsidR="00BB44FA" w:rsidRDefault="00BB44FA" w:rsidP="00BC2EB1">
      <w:pPr>
        <w:pStyle w:val="Textoindependiente"/>
        <w:spacing w:before="139" w:line="360" w:lineRule="auto"/>
        <w:jc w:val="both"/>
      </w:pPr>
      <w:r>
        <w:t xml:space="preserve">La biología de sistemas es un enfoque holístico del comportamiento de las células, </w:t>
      </w:r>
      <w:r>
        <w:lastRenderedPageBreak/>
        <w:t xml:space="preserve">frente a la influencia </w:t>
      </w:r>
      <w:r w:rsidR="004026F8">
        <w:t>de</w:t>
      </w:r>
      <w:r>
        <w:t xml:space="preserve"> factores internos y externos que determinan una respuesta, como </w:t>
      </w:r>
      <w:r w:rsidR="005D2171">
        <w:t xml:space="preserve">puede ser </w:t>
      </w:r>
      <w:r>
        <w:t>un cambio metabólico,</w:t>
      </w:r>
      <w:r w:rsidR="005D2171">
        <w:t xml:space="preserve"> la</w:t>
      </w:r>
      <w:r>
        <w:t xml:space="preserve"> </w:t>
      </w:r>
      <w:r w:rsidR="00C15FDA">
        <w:t xml:space="preserve">secreción de compuestos, </w:t>
      </w:r>
      <w:r>
        <w:t>la proliferación celular,</w:t>
      </w:r>
      <w:r w:rsidR="005D2171">
        <w:t xml:space="preserve"> o</w:t>
      </w:r>
      <w:r>
        <w:t xml:space="preserve"> la interacción entre células. En palabras llanas, estudiar como distint</w:t>
      </w:r>
      <w:r w:rsidR="004026F8">
        <w:t>as</w:t>
      </w:r>
      <w:r>
        <w:t xml:space="preserve"> </w:t>
      </w:r>
      <w:r w:rsidR="004026F8">
        <w:t xml:space="preserve">señales externas y/o </w:t>
      </w:r>
      <w:proofErr w:type="spellStart"/>
      <w:r w:rsidR="004026F8">
        <w:t>inrternas</w:t>
      </w:r>
      <w:proofErr w:type="spellEnd"/>
      <w:r>
        <w:t xml:space="preserve"> influyen sobre la respuesta</w:t>
      </w:r>
      <w:r w:rsidR="00B618D3">
        <w:t xml:space="preserve"> y homeostasis</w:t>
      </w:r>
      <w:r>
        <w:t xml:space="preserve"> de un ecosistema</w:t>
      </w:r>
      <w:r w:rsidR="005945F9">
        <w:t xml:space="preserve"> celular</w:t>
      </w:r>
      <w:r>
        <w:t>. No se puede entender cómo funciona un organismo sin considerar que, a nivel molecular, celular,</w:t>
      </w:r>
      <w:r w:rsidR="004026F8">
        <w:t xml:space="preserve"> y</w:t>
      </w:r>
      <w:r>
        <w:t xml:space="preserve"> tisular existe una estrecha</w:t>
      </w:r>
      <w:r w:rsidR="005945F9">
        <w:t xml:space="preserve"> e intensa</w:t>
      </w:r>
      <w:r>
        <w:t xml:space="preserve"> comunicación que permite que </w:t>
      </w:r>
      <w:r w:rsidR="005D2171">
        <w:t>trabajen</w:t>
      </w:r>
      <w:r>
        <w:t xml:space="preserve"> </w:t>
      </w:r>
      <w:r w:rsidR="005945F9">
        <w:t xml:space="preserve">todos ellos </w:t>
      </w:r>
      <w:r>
        <w:t>en sintonía</w:t>
      </w:r>
      <w:r w:rsidR="00C15FDA">
        <w:t xml:space="preserve"> dando lugar </w:t>
      </w:r>
      <w:r w:rsidR="005D2171">
        <w:t>a una armonía funcional</w:t>
      </w:r>
      <w:r>
        <w:t xml:space="preserve">. Por </w:t>
      </w:r>
      <w:r w:rsidR="005D2171">
        <w:t>nombra</w:t>
      </w:r>
      <w:r w:rsidR="004026F8">
        <w:t>r</w:t>
      </w:r>
      <w:r>
        <w:t xml:space="preserve"> un ejemplo</w:t>
      </w:r>
      <w:r w:rsidR="005D2171">
        <w:t xml:space="preserve"> de entre </w:t>
      </w:r>
      <w:r w:rsidR="004026F8">
        <w:t xml:space="preserve">los muchos </w:t>
      </w:r>
      <w:r w:rsidR="005D2171">
        <w:t>existentes</w:t>
      </w:r>
      <w:r>
        <w:t>, la biología de sistemas es una rama científica esencial para poder entender la complejidad de funciones que realiza nuestro cerebro</w:t>
      </w:r>
      <w:r w:rsidR="005945F9">
        <w:t xml:space="preserve">, resultante de la interacción </w:t>
      </w:r>
      <w:r w:rsidR="004026F8">
        <w:t xml:space="preserve">y comunicación </w:t>
      </w:r>
      <w:r w:rsidR="005945F9">
        <w:t>orquestada de millones de células</w:t>
      </w:r>
      <w:r w:rsidR="004026F8">
        <w:t xml:space="preserve"> </w:t>
      </w:r>
      <w:r w:rsidR="00B618D3">
        <w:t>que definen, entre otros, los sentidos</w:t>
      </w:r>
      <w:r w:rsidR="004026F8">
        <w:t xml:space="preserve">, </w:t>
      </w:r>
      <w:r w:rsidR="00B618D3">
        <w:t xml:space="preserve">la </w:t>
      </w:r>
      <w:r w:rsidR="004026F8">
        <w:t xml:space="preserve">memoria, </w:t>
      </w:r>
      <w:r w:rsidR="00B618D3">
        <w:t xml:space="preserve">el </w:t>
      </w:r>
      <w:r w:rsidR="004026F8">
        <w:t>aprendizaje, etc</w:t>
      </w:r>
      <w:r>
        <w:t xml:space="preserve">. </w:t>
      </w:r>
    </w:p>
    <w:p w14:paraId="0F9B9E07" w14:textId="77777777" w:rsidR="00C96959" w:rsidRDefault="00C96959" w:rsidP="00BC2EB1">
      <w:pPr>
        <w:pStyle w:val="Textoindependiente"/>
        <w:spacing w:before="139" w:line="360" w:lineRule="auto"/>
        <w:jc w:val="both"/>
      </w:pPr>
    </w:p>
    <w:p w14:paraId="61DA5170" w14:textId="7392D2B3" w:rsidR="00C15FDA" w:rsidRDefault="00BB44FA" w:rsidP="00BC2EB1">
      <w:pPr>
        <w:pStyle w:val="Textoindependiente"/>
        <w:spacing w:before="139" w:line="360" w:lineRule="auto"/>
        <w:jc w:val="both"/>
      </w:pPr>
      <w:r>
        <w:t>El desarrollo de la biología de sistemas eclosion</w:t>
      </w:r>
      <w:r w:rsidR="006D677A">
        <w:t>ó</w:t>
      </w:r>
      <w:r>
        <w:t xml:space="preserve"> con el desarrollo de las ciencias óhmicas y la biología computacional</w:t>
      </w:r>
      <w:r w:rsidR="009F1E31">
        <w:t>. La vasta cantidad de datos que genera</w:t>
      </w:r>
      <w:r w:rsidR="005945F9">
        <w:t>n</w:t>
      </w:r>
      <w:r w:rsidR="009F1E31">
        <w:t xml:space="preserve"> los análisis óhmicos solo pueden ser ordenados de forma lógica usando la bioinformática</w:t>
      </w:r>
      <w:r w:rsidR="005945F9">
        <w:t xml:space="preserve"> mediante algoritmos multifuncionales</w:t>
      </w:r>
      <w:r w:rsidR="005D2171">
        <w:t xml:space="preserve"> capaces de </w:t>
      </w:r>
      <w:r w:rsidR="004026F8">
        <w:t>estratificar</w:t>
      </w:r>
      <w:r w:rsidR="005D2171">
        <w:t xml:space="preserve"> millones de datos. En la actualidad la biología de sistemas se ve reforzada por el desarrollo</w:t>
      </w:r>
      <w:r w:rsidR="004026F8">
        <w:t xml:space="preserve"> de</w:t>
      </w:r>
      <w:r w:rsidR="005D2171">
        <w:t xml:space="preserve"> </w:t>
      </w:r>
      <w:r w:rsidR="009F1E31">
        <w:t xml:space="preserve">algoritmos de inteligencia artificial. </w:t>
      </w:r>
    </w:p>
    <w:p w14:paraId="2D6CA6A0" w14:textId="77777777" w:rsidR="00C96959" w:rsidRDefault="00C96959" w:rsidP="00BC2EB1">
      <w:pPr>
        <w:pStyle w:val="Textoindependiente"/>
        <w:spacing w:before="139" w:line="360" w:lineRule="auto"/>
        <w:jc w:val="both"/>
      </w:pPr>
    </w:p>
    <w:p w14:paraId="50D07BDC" w14:textId="10952650" w:rsidR="00BB44FA" w:rsidRPr="005608D9" w:rsidRDefault="009F1E31" w:rsidP="00BC2EB1">
      <w:pPr>
        <w:pStyle w:val="Textoindependiente"/>
        <w:spacing w:before="139" w:line="360" w:lineRule="auto"/>
        <w:jc w:val="both"/>
      </w:pPr>
      <w:r>
        <w:t>La digitalización de la biología es otro de los aspectos en los que Luis ha contribuido de forma</w:t>
      </w:r>
      <w:r w:rsidR="00A11C75">
        <w:t xml:space="preserve"> pionera y</w:t>
      </w:r>
      <w:r>
        <w:t xml:space="preserve"> muy activa</w:t>
      </w:r>
      <w:r w:rsidR="00C15FDA">
        <w:t xml:space="preserve">, generando algoritmos que son ampliamente usados por la comunidad científica interesada en el diseño de proteínas y en la biología </w:t>
      </w:r>
      <w:r w:rsidR="004026F8">
        <w:t>d</w:t>
      </w:r>
      <w:r w:rsidR="00C15FDA">
        <w:t xml:space="preserve">e sistemas. </w:t>
      </w:r>
    </w:p>
    <w:p w14:paraId="3F250A86" w14:textId="77777777" w:rsidR="00291130" w:rsidRPr="00B057E0" w:rsidRDefault="00291130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2CD67CC8" w14:textId="493E9637" w:rsidR="00C96959" w:rsidRDefault="00291130" w:rsidP="00BC2EB1">
      <w:pPr>
        <w:pStyle w:val="Textoindependiente"/>
        <w:spacing w:line="360" w:lineRule="auto"/>
        <w:jc w:val="both"/>
        <w:rPr>
          <w:color w:val="000000" w:themeColor="text1"/>
        </w:rPr>
      </w:pPr>
      <w:r w:rsidRPr="00B057E0">
        <w:rPr>
          <w:color w:val="000000" w:themeColor="text1"/>
        </w:rPr>
        <w:t>Tras 14 años en el Heidelberg</w:t>
      </w:r>
      <w:r w:rsidR="00B057E0" w:rsidRPr="00B057E0">
        <w:rPr>
          <w:color w:val="000000" w:themeColor="text1"/>
        </w:rPr>
        <w:t>,</w:t>
      </w:r>
      <w:r w:rsidR="009F1E31" w:rsidRPr="00B057E0">
        <w:rPr>
          <w:color w:val="000000" w:themeColor="text1"/>
        </w:rPr>
        <w:t xml:space="preserve"> </w:t>
      </w:r>
      <w:r w:rsidR="004071F3">
        <w:rPr>
          <w:color w:val="000000" w:themeColor="text1"/>
        </w:rPr>
        <w:t xml:space="preserve">en 2006, Luis comenzó a planificar su vuelta a España como jefe de programa del Centro Nacional de Investigaciones Oncológicas, aunque su incorporación al CNIO no llegó a consumarse al no convencerle el proyecto que se le presentó. </w:t>
      </w:r>
    </w:p>
    <w:p w14:paraId="4570168D" w14:textId="77777777" w:rsidR="00C96959" w:rsidRDefault="00C96959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1D319D30" w14:textId="3C0FCE74" w:rsidR="000E41F9" w:rsidRDefault="004071F3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Si le resultó atractivo el proyecto del </w:t>
      </w:r>
      <w:r w:rsidRPr="00B057E0">
        <w:rPr>
          <w:color w:val="000000" w:themeColor="text1"/>
        </w:rPr>
        <w:t>Centro de Regulación Genómica en Barcelona (CRG)</w:t>
      </w:r>
      <w:r>
        <w:rPr>
          <w:color w:val="000000" w:themeColor="text1"/>
        </w:rPr>
        <w:t xml:space="preserve"> al que Luis se traslado </w:t>
      </w:r>
      <w:r w:rsidR="009F1E31" w:rsidRPr="00B057E0">
        <w:rPr>
          <w:color w:val="000000" w:themeColor="text1"/>
        </w:rPr>
        <w:t>a finales de 20</w:t>
      </w:r>
      <w:r w:rsidR="00B057E0" w:rsidRPr="00B057E0">
        <w:rPr>
          <w:color w:val="000000" w:themeColor="text1"/>
        </w:rPr>
        <w:t>0</w:t>
      </w:r>
      <w:r w:rsidR="009F1E31" w:rsidRPr="00B057E0">
        <w:rPr>
          <w:color w:val="000000" w:themeColor="text1"/>
        </w:rPr>
        <w:t>6</w:t>
      </w:r>
      <w:r w:rsidR="00B057E0" w:rsidRPr="00B057E0">
        <w:rPr>
          <w:color w:val="000000" w:themeColor="text1"/>
        </w:rPr>
        <w:t xml:space="preserve"> </w:t>
      </w:r>
      <w:r w:rsidR="00BB265A">
        <w:rPr>
          <w:color w:val="000000" w:themeColor="text1"/>
        </w:rPr>
        <w:t>como profesor investigador ICREA</w:t>
      </w:r>
      <w:r w:rsidR="00B057E0" w:rsidRPr="00B057E0">
        <w:rPr>
          <w:color w:val="000000" w:themeColor="text1"/>
        </w:rPr>
        <w:t xml:space="preserve">. El CRG </w:t>
      </w:r>
      <w:r w:rsidR="00B057E0" w:rsidRPr="00B057E0">
        <w:rPr>
          <w:color w:val="000000" w:themeColor="text1"/>
          <w:shd w:val="clear" w:color="auto" w:fill="FFFFFF"/>
        </w:rPr>
        <w:t xml:space="preserve">es un centro de investigación básica creado en diciembre de 2000 por </w:t>
      </w:r>
      <w:r w:rsidR="00B057E0" w:rsidRPr="00B057E0">
        <w:rPr>
          <w:color w:val="000000" w:themeColor="text1"/>
          <w:shd w:val="clear" w:color="auto" w:fill="FFFFFF"/>
        </w:rPr>
        <w:lastRenderedPageBreak/>
        <w:t>iniciativa del Departamento de Universidades, Investigación y Sociedad de la Información de la Generalidad de Cataluña,</w:t>
      </w:r>
      <w:r w:rsidR="00B057E0" w:rsidRPr="00B057E0">
        <w:rPr>
          <w:color w:val="000000" w:themeColor="text1"/>
        </w:rPr>
        <w:t xml:space="preserve"> </w:t>
      </w:r>
      <w:r w:rsidR="00B057E0">
        <w:rPr>
          <w:color w:val="000000" w:themeColor="text1"/>
        </w:rPr>
        <w:t>c</w:t>
      </w:r>
      <w:r w:rsidR="00B057E0" w:rsidRPr="00B057E0">
        <w:rPr>
          <w:color w:val="000000" w:themeColor="text1"/>
        </w:rPr>
        <w:t>onstituido jurídicamente como una</w:t>
      </w:r>
      <w:r w:rsidR="00B057E0" w:rsidRPr="00B057E0">
        <w:rPr>
          <w:rStyle w:val="apple-converted-space"/>
          <w:color w:val="000000" w:themeColor="text1"/>
        </w:rPr>
        <w:t> </w:t>
      </w:r>
      <w:r w:rsidR="00B057E0" w:rsidRPr="00B057E0">
        <w:rPr>
          <w:color w:val="000000" w:themeColor="text1"/>
        </w:rPr>
        <w:t>fundación</w:t>
      </w:r>
      <w:r w:rsidR="00B057E0" w:rsidRPr="00B057E0">
        <w:rPr>
          <w:rStyle w:val="apple-converted-space"/>
          <w:color w:val="000000" w:themeColor="text1"/>
        </w:rPr>
        <w:t> </w:t>
      </w:r>
      <w:r w:rsidR="00B057E0" w:rsidRPr="00B057E0">
        <w:rPr>
          <w:color w:val="000000" w:themeColor="text1"/>
        </w:rPr>
        <w:t>sin ánimo de lucro, cuenta con la participación de la Generalidad de Cataluña a través del Departamento de Innovación, Universidades y Empresa y del Departamento de Salud, así como de la</w:t>
      </w:r>
      <w:r w:rsidR="00B057E0" w:rsidRPr="00B057E0">
        <w:rPr>
          <w:rStyle w:val="apple-converted-space"/>
          <w:color w:val="000000" w:themeColor="text1"/>
        </w:rPr>
        <w:t> </w:t>
      </w:r>
      <w:r w:rsidR="00B057E0" w:rsidRPr="00B057E0">
        <w:rPr>
          <w:color w:val="000000" w:themeColor="text1"/>
        </w:rPr>
        <w:t>Universidad Pompeu Fabra, y del Ministerio de Ciencia e Innovación.</w:t>
      </w:r>
      <w:r w:rsidR="00B057E0">
        <w:rPr>
          <w:color w:val="000000" w:themeColor="text1"/>
        </w:rPr>
        <w:t xml:space="preserve"> </w:t>
      </w:r>
    </w:p>
    <w:p w14:paraId="7AF65D93" w14:textId="77777777" w:rsidR="00B057E0" w:rsidRDefault="00B057E0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15E15CA7" w14:textId="587027D1" w:rsidR="000E41D5" w:rsidRDefault="00B057E0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Además, y gracias a Luis, el CRG tiene un</w:t>
      </w:r>
      <w:r w:rsidR="00875107">
        <w:rPr>
          <w:color w:val="000000" w:themeColor="text1"/>
        </w:rPr>
        <w:t xml:space="preserve"> estrecho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paternariado</w:t>
      </w:r>
      <w:proofErr w:type="spellEnd"/>
      <w:r>
        <w:rPr>
          <w:color w:val="000000" w:themeColor="text1"/>
        </w:rPr>
        <w:t xml:space="preserve"> con el EMBL</w:t>
      </w:r>
      <w:r w:rsidR="00D27046">
        <w:rPr>
          <w:color w:val="000000" w:themeColor="text1"/>
        </w:rPr>
        <w:t>, liderando la</w:t>
      </w:r>
      <w:r>
        <w:rPr>
          <w:color w:val="000000" w:themeColor="text1"/>
        </w:rPr>
        <w:t xml:space="preserve"> investigación en biología de sistemas del </w:t>
      </w:r>
      <w:r w:rsidR="009E2DB2">
        <w:rPr>
          <w:color w:val="000000" w:themeColor="text1"/>
        </w:rPr>
        <w:t>organismo europeo</w:t>
      </w:r>
      <w:r w:rsidR="00D27046">
        <w:rPr>
          <w:color w:val="000000" w:themeColor="text1"/>
        </w:rPr>
        <w:t xml:space="preserve">. En julio de 2011 fue nombrado director del CRG, cargo que ocupa hasta la fecha. Como director consiguió la nominación </w:t>
      </w:r>
      <w:r w:rsidR="009E2DB2">
        <w:rPr>
          <w:color w:val="000000" w:themeColor="text1"/>
        </w:rPr>
        <w:t xml:space="preserve">del CRG </w:t>
      </w:r>
      <w:r w:rsidR="00D27046">
        <w:rPr>
          <w:color w:val="000000" w:themeColor="text1"/>
        </w:rPr>
        <w:t xml:space="preserve">como como Centro de Excelencia Severo Ochoa, </w:t>
      </w:r>
      <w:r w:rsidR="009E2DB2">
        <w:rPr>
          <w:color w:val="000000" w:themeColor="text1"/>
        </w:rPr>
        <w:t xml:space="preserve">lo que </w:t>
      </w:r>
      <w:r w:rsidR="00D27046">
        <w:rPr>
          <w:color w:val="000000" w:themeColor="text1"/>
        </w:rPr>
        <w:t xml:space="preserve">ha contribuido a una potente internacionalización del centro, y a un crecimiento sostenido que alcanza </w:t>
      </w:r>
      <w:r w:rsidR="005945F9">
        <w:rPr>
          <w:color w:val="000000" w:themeColor="text1"/>
        </w:rPr>
        <w:t xml:space="preserve">alrededor de los </w:t>
      </w:r>
      <w:r w:rsidR="000E41D5">
        <w:rPr>
          <w:color w:val="000000" w:themeColor="text1"/>
        </w:rPr>
        <w:t>500 empleados</w:t>
      </w:r>
      <w:r w:rsidR="00D27046">
        <w:rPr>
          <w:color w:val="000000" w:themeColor="text1"/>
        </w:rPr>
        <w:t xml:space="preserve"> en la actualidad. </w:t>
      </w:r>
    </w:p>
    <w:p w14:paraId="44D2C485" w14:textId="77777777" w:rsidR="000E41D5" w:rsidRDefault="000E41D5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25389712" w14:textId="56202DBF" w:rsidR="0016177B" w:rsidRDefault="00D27046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Es más, </w:t>
      </w:r>
      <w:r w:rsidR="00A11C75">
        <w:rPr>
          <w:color w:val="000000" w:themeColor="text1"/>
        </w:rPr>
        <w:t xml:space="preserve">el CRG </w:t>
      </w:r>
      <w:r>
        <w:rPr>
          <w:color w:val="000000" w:themeColor="text1"/>
        </w:rPr>
        <w:t xml:space="preserve">es </w:t>
      </w:r>
      <w:r w:rsidR="009E2DB2">
        <w:rPr>
          <w:color w:val="000000" w:themeColor="text1"/>
        </w:rPr>
        <w:t xml:space="preserve">actualmente </w:t>
      </w:r>
      <w:r>
        <w:rPr>
          <w:color w:val="000000" w:themeColor="text1"/>
        </w:rPr>
        <w:t xml:space="preserve">uno de los centros a nivel </w:t>
      </w:r>
      <w:r w:rsidR="000E41D5">
        <w:rPr>
          <w:color w:val="000000" w:themeColor="text1"/>
        </w:rPr>
        <w:t>europeo</w:t>
      </w:r>
      <w:r>
        <w:rPr>
          <w:color w:val="000000" w:themeColor="text1"/>
        </w:rPr>
        <w:t xml:space="preserve"> que consigue mayor número de proyectos de excelencia financiados por el </w:t>
      </w:r>
      <w:proofErr w:type="spellStart"/>
      <w:r w:rsidR="00B618D3">
        <w:rPr>
          <w:color w:val="000000" w:themeColor="text1"/>
        </w:rPr>
        <w:t>European</w:t>
      </w:r>
      <w:proofErr w:type="spellEnd"/>
      <w:r w:rsidR="00B618D3">
        <w:rPr>
          <w:color w:val="000000" w:themeColor="text1"/>
        </w:rPr>
        <w:t xml:space="preserve"> </w:t>
      </w:r>
      <w:proofErr w:type="spellStart"/>
      <w:r w:rsidR="00B618D3">
        <w:rPr>
          <w:color w:val="000000" w:themeColor="text1"/>
        </w:rPr>
        <w:t>Research</w:t>
      </w:r>
      <w:proofErr w:type="spellEnd"/>
      <w:r w:rsidR="00B618D3">
        <w:rPr>
          <w:color w:val="000000" w:themeColor="text1"/>
        </w:rPr>
        <w:t xml:space="preserve"> Council (</w:t>
      </w:r>
      <w:r>
        <w:rPr>
          <w:color w:val="000000" w:themeColor="text1"/>
        </w:rPr>
        <w:t>ERC</w:t>
      </w:r>
      <w:r w:rsidR="00B618D3">
        <w:rPr>
          <w:color w:val="000000" w:themeColor="text1"/>
        </w:rPr>
        <w:t>)</w:t>
      </w:r>
      <w:r w:rsidR="00FD20F6">
        <w:rPr>
          <w:color w:val="000000" w:themeColor="text1"/>
        </w:rPr>
        <w:t xml:space="preserve"> (14 activos en 2020)</w:t>
      </w:r>
      <w:r>
        <w:rPr>
          <w:color w:val="000000" w:themeColor="text1"/>
        </w:rPr>
        <w:t xml:space="preserve">. </w:t>
      </w:r>
      <w:r w:rsidR="000E41D5">
        <w:rPr>
          <w:color w:val="000000" w:themeColor="text1"/>
        </w:rPr>
        <w:t xml:space="preserve">Y como ejemplo, Luis ha conseguido </w:t>
      </w:r>
      <w:r w:rsidR="009E2DB2">
        <w:rPr>
          <w:color w:val="000000" w:themeColor="text1"/>
        </w:rPr>
        <w:t>3</w:t>
      </w:r>
      <w:r w:rsidR="000E41D5">
        <w:rPr>
          <w:color w:val="000000" w:themeColor="text1"/>
        </w:rPr>
        <w:t xml:space="preserve"> proyectos ERC </w:t>
      </w:r>
      <w:proofErr w:type="spellStart"/>
      <w:r w:rsidR="000E41D5">
        <w:rPr>
          <w:color w:val="000000" w:themeColor="text1"/>
        </w:rPr>
        <w:t>Advanced</w:t>
      </w:r>
      <w:proofErr w:type="spellEnd"/>
      <w:r w:rsidR="000E41D5">
        <w:rPr>
          <w:color w:val="000000" w:themeColor="text1"/>
        </w:rPr>
        <w:t xml:space="preserve"> y </w:t>
      </w:r>
      <w:r w:rsidR="009E2DB2">
        <w:rPr>
          <w:color w:val="000000" w:themeColor="text1"/>
        </w:rPr>
        <w:t>3</w:t>
      </w:r>
      <w:r w:rsidR="000E41D5">
        <w:rPr>
          <w:color w:val="000000" w:themeColor="text1"/>
        </w:rPr>
        <w:t xml:space="preserve"> proyectos ERC </w:t>
      </w:r>
      <w:proofErr w:type="spellStart"/>
      <w:r w:rsidR="000E41D5">
        <w:rPr>
          <w:color w:val="000000" w:themeColor="text1"/>
        </w:rPr>
        <w:t>proof</w:t>
      </w:r>
      <w:proofErr w:type="spellEnd"/>
      <w:r w:rsidR="000E41D5">
        <w:rPr>
          <w:color w:val="000000" w:themeColor="text1"/>
        </w:rPr>
        <w:t xml:space="preserve"> </w:t>
      </w:r>
      <w:proofErr w:type="spellStart"/>
      <w:r w:rsidR="000E41D5">
        <w:rPr>
          <w:color w:val="000000" w:themeColor="text1"/>
        </w:rPr>
        <w:t>of</w:t>
      </w:r>
      <w:proofErr w:type="spellEnd"/>
      <w:r w:rsidR="000E41D5">
        <w:rPr>
          <w:color w:val="000000" w:themeColor="text1"/>
        </w:rPr>
        <w:t xml:space="preserve"> concept</w:t>
      </w:r>
      <w:r w:rsidR="009E2DB2">
        <w:rPr>
          <w:color w:val="000000" w:themeColor="text1"/>
        </w:rPr>
        <w:t>, que complementa con varios proyectos de los programas marco europeos</w:t>
      </w:r>
      <w:r w:rsidR="000E41D5">
        <w:rPr>
          <w:color w:val="000000" w:themeColor="text1"/>
        </w:rPr>
        <w:t xml:space="preserve">. </w:t>
      </w:r>
      <w:r w:rsidR="0016177B">
        <w:rPr>
          <w:color w:val="000000" w:themeColor="text1"/>
        </w:rPr>
        <w:t>Un éxito incuestionable de</w:t>
      </w:r>
      <w:r w:rsidR="00A11C75">
        <w:rPr>
          <w:color w:val="000000" w:themeColor="text1"/>
        </w:rPr>
        <w:t xml:space="preserve"> su</w:t>
      </w:r>
      <w:r w:rsidR="0016177B">
        <w:rPr>
          <w:color w:val="000000" w:themeColor="text1"/>
        </w:rPr>
        <w:t xml:space="preserve"> maestría en la gestión, de</w:t>
      </w:r>
      <w:r w:rsidR="00A11C75">
        <w:rPr>
          <w:color w:val="000000" w:themeColor="text1"/>
        </w:rPr>
        <w:t xml:space="preserve"> su</w:t>
      </w:r>
      <w:r w:rsidR="0016177B">
        <w:rPr>
          <w:color w:val="000000" w:themeColor="text1"/>
        </w:rPr>
        <w:t xml:space="preserve"> excelente ciencia y de</w:t>
      </w:r>
      <w:r w:rsidR="00A11C75">
        <w:rPr>
          <w:color w:val="000000" w:themeColor="text1"/>
        </w:rPr>
        <w:t xml:space="preserve">l </w:t>
      </w:r>
      <w:r w:rsidR="005945F9">
        <w:rPr>
          <w:color w:val="000000" w:themeColor="text1"/>
        </w:rPr>
        <w:t xml:space="preserve">incuestionable </w:t>
      </w:r>
      <w:r w:rsidR="00A11C75">
        <w:rPr>
          <w:color w:val="000000" w:themeColor="text1"/>
        </w:rPr>
        <w:t xml:space="preserve">impacto científico y social de sus </w:t>
      </w:r>
      <w:r w:rsidR="0016177B">
        <w:rPr>
          <w:color w:val="000000" w:themeColor="text1"/>
        </w:rPr>
        <w:t xml:space="preserve">resultados. </w:t>
      </w:r>
    </w:p>
    <w:p w14:paraId="7A0E26EA" w14:textId="4E603545" w:rsidR="00B057E0" w:rsidRDefault="00B057E0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2B8BF54E" w14:textId="128F7A2F" w:rsidR="004E0CFD" w:rsidRDefault="0016177B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Un científico inquieto como Luis, con su visión aventajada, necesita implicarse en nuevos retos que satisfagan su curiosidad. Ello le ha conducido a lo largo de su carrera a iniciar proyectos </w:t>
      </w:r>
      <w:r w:rsidR="005945F9">
        <w:rPr>
          <w:color w:val="000000" w:themeColor="text1"/>
        </w:rPr>
        <w:t>originales e innovadores</w:t>
      </w:r>
      <w:r>
        <w:rPr>
          <w:color w:val="000000" w:themeColor="text1"/>
        </w:rPr>
        <w:t xml:space="preserve"> </w:t>
      </w:r>
      <w:r w:rsidR="005945F9">
        <w:rPr>
          <w:color w:val="000000" w:themeColor="text1"/>
        </w:rPr>
        <w:t>que</w:t>
      </w:r>
      <w:r w:rsidR="005D2171">
        <w:rPr>
          <w:color w:val="000000" w:themeColor="text1"/>
        </w:rPr>
        <w:t>, como he comentado,</w:t>
      </w:r>
      <w:r w:rsidR="005945F9">
        <w:rPr>
          <w:color w:val="000000" w:themeColor="text1"/>
        </w:rPr>
        <w:t xml:space="preserve"> abarcan </w:t>
      </w:r>
      <w:r>
        <w:rPr>
          <w:color w:val="000000" w:themeColor="text1"/>
        </w:rPr>
        <w:t xml:space="preserve">desde </w:t>
      </w:r>
      <w:r w:rsidR="005945F9">
        <w:rPr>
          <w:color w:val="000000" w:themeColor="text1"/>
        </w:rPr>
        <w:t>la ingeniería</w:t>
      </w:r>
      <w:r>
        <w:rPr>
          <w:color w:val="000000" w:themeColor="text1"/>
        </w:rPr>
        <w:t xml:space="preserve"> de proteínas al diseño de circuitos </w:t>
      </w:r>
      <w:r w:rsidR="009E2DB2">
        <w:rPr>
          <w:color w:val="000000" w:themeColor="text1"/>
        </w:rPr>
        <w:t>genéticos</w:t>
      </w:r>
      <w:r>
        <w:rPr>
          <w:color w:val="000000" w:themeColor="text1"/>
        </w:rPr>
        <w:t xml:space="preserve">. Pero, quizás, el proyecto más </w:t>
      </w:r>
      <w:r w:rsidR="005945F9">
        <w:rPr>
          <w:color w:val="000000" w:themeColor="text1"/>
        </w:rPr>
        <w:t xml:space="preserve">singular, </w:t>
      </w:r>
      <w:r>
        <w:rPr>
          <w:color w:val="000000" w:themeColor="text1"/>
        </w:rPr>
        <w:t xml:space="preserve">ambicioso </w:t>
      </w:r>
      <w:r w:rsidR="005945F9">
        <w:rPr>
          <w:color w:val="000000" w:themeColor="text1"/>
        </w:rPr>
        <w:t xml:space="preserve">y arriesgado </w:t>
      </w:r>
      <w:r>
        <w:rPr>
          <w:color w:val="000000" w:themeColor="text1"/>
        </w:rPr>
        <w:t>en el que se ha implicado se centra en el desarrollo de una píldora viva para el tratamiento de enfermedades pulmonares</w:t>
      </w:r>
      <w:r w:rsidR="004E0CFD">
        <w:rPr>
          <w:color w:val="000000" w:themeColor="text1"/>
        </w:rPr>
        <w:t xml:space="preserve"> mediante el uso de la Biología </w:t>
      </w:r>
      <w:r w:rsidR="005945F9">
        <w:rPr>
          <w:color w:val="000000" w:themeColor="text1"/>
        </w:rPr>
        <w:t>S</w:t>
      </w:r>
      <w:r w:rsidR="004E0CFD">
        <w:rPr>
          <w:color w:val="000000" w:themeColor="text1"/>
        </w:rPr>
        <w:t>intética</w:t>
      </w:r>
      <w:r>
        <w:rPr>
          <w:color w:val="000000" w:themeColor="text1"/>
        </w:rPr>
        <w:t xml:space="preserve">. ¡Como lo oyen! Una píldora viva, un concepto </w:t>
      </w:r>
      <w:r w:rsidR="007D1A4B">
        <w:rPr>
          <w:color w:val="000000" w:themeColor="text1"/>
        </w:rPr>
        <w:t xml:space="preserve">aparentemente </w:t>
      </w:r>
      <w:r>
        <w:rPr>
          <w:color w:val="000000" w:themeColor="text1"/>
        </w:rPr>
        <w:t>más de ciencia ficción que de ciencia.</w:t>
      </w:r>
    </w:p>
    <w:p w14:paraId="62EB60CF" w14:textId="77777777" w:rsidR="004E0CFD" w:rsidRDefault="004E0CFD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195EDAC9" w14:textId="5AD958F4" w:rsidR="00F737AE" w:rsidRDefault="004E0CFD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La biología sintética</w:t>
      </w:r>
      <w:r w:rsidR="00A11C75">
        <w:rPr>
          <w:color w:val="000000" w:themeColor="text1"/>
        </w:rPr>
        <w:t xml:space="preserve">, llevada a un extremo consistiría </w:t>
      </w:r>
      <w:proofErr w:type="gramStart"/>
      <w:r w:rsidR="00A11C75">
        <w:rPr>
          <w:color w:val="000000" w:themeColor="text1"/>
        </w:rPr>
        <w:t>en ”la</w:t>
      </w:r>
      <w:proofErr w:type="gramEnd"/>
      <w:r w:rsidR="00A11C75">
        <w:rPr>
          <w:color w:val="000000" w:themeColor="text1"/>
        </w:rPr>
        <w:t xml:space="preserve"> ingeniería racional de seres vivos”. La biología sintética crea microorganismos customizados y </w:t>
      </w:r>
      <w:r w:rsidR="00A11C75">
        <w:rPr>
          <w:color w:val="000000" w:themeColor="text1"/>
        </w:rPr>
        <w:lastRenderedPageBreak/>
        <w:t xml:space="preserve">programables capaces de transducir señales específicas en productos o funciones nuevas no existentes en la naturaleza. Las aplicaciones de la biología sintética van desde la biomedicina (diseño de nuevos fármacos, reprogramación celular, terapia génica, </w:t>
      </w:r>
      <w:r w:rsidR="00E02DB9">
        <w:rPr>
          <w:color w:val="000000" w:themeColor="text1"/>
        </w:rPr>
        <w:t xml:space="preserve">reparación tisular, </w:t>
      </w:r>
      <w:proofErr w:type="spellStart"/>
      <w:r w:rsidR="00A11C75">
        <w:rPr>
          <w:color w:val="000000" w:themeColor="text1"/>
        </w:rPr>
        <w:t>etc</w:t>
      </w:r>
      <w:proofErr w:type="spellEnd"/>
      <w:r w:rsidR="00A11C75">
        <w:rPr>
          <w:color w:val="000000" w:themeColor="text1"/>
        </w:rPr>
        <w:t xml:space="preserve">) hasta </w:t>
      </w:r>
      <w:r w:rsidR="007D1A4B">
        <w:rPr>
          <w:color w:val="000000" w:themeColor="text1"/>
        </w:rPr>
        <w:t>el diseño de microorganismos</w:t>
      </w:r>
      <w:r w:rsidR="005D2171">
        <w:rPr>
          <w:color w:val="000000" w:themeColor="text1"/>
        </w:rPr>
        <w:t xml:space="preserve"> para</w:t>
      </w:r>
      <w:r w:rsidR="007D1A4B">
        <w:rPr>
          <w:color w:val="000000" w:themeColor="text1"/>
        </w:rPr>
        <w:t xml:space="preserve"> </w:t>
      </w:r>
      <w:r w:rsidR="00A11C75">
        <w:rPr>
          <w:color w:val="000000" w:themeColor="text1"/>
        </w:rPr>
        <w:t xml:space="preserve">la </w:t>
      </w:r>
      <w:proofErr w:type="spellStart"/>
      <w:r w:rsidR="00A11C75">
        <w:rPr>
          <w:color w:val="000000" w:themeColor="text1"/>
        </w:rPr>
        <w:t>bioremediación</w:t>
      </w:r>
      <w:proofErr w:type="spellEnd"/>
      <w:r w:rsidR="007D1A4B">
        <w:rPr>
          <w:color w:val="000000" w:themeColor="text1"/>
        </w:rPr>
        <w:t xml:space="preserve"> y sostenibilidad medioambiental</w:t>
      </w:r>
      <w:r w:rsidR="00A11C75">
        <w:rPr>
          <w:color w:val="000000" w:themeColor="text1"/>
        </w:rPr>
        <w:t>.</w:t>
      </w:r>
    </w:p>
    <w:p w14:paraId="70BD85D8" w14:textId="77777777" w:rsidR="00F737AE" w:rsidRDefault="00F737AE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7A19E4E9" w14:textId="2AAF2229" w:rsidR="002567F0" w:rsidRDefault="00F737AE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En este contexto, la píldora viva en la que está trabajando Luis y su equipo consiste en modificar genéticamente la bacteria </w:t>
      </w:r>
      <w:proofErr w:type="spellStart"/>
      <w:r w:rsidRPr="00CC5CD3">
        <w:rPr>
          <w:i/>
          <w:iCs/>
          <w:color w:val="000000" w:themeColor="text1"/>
        </w:rPr>
        <w:t>Mycoplasma</w:t>
      </w:r>
      <w:proofErr w:type="spellEnd"/>
      <w:r w:rsidRPr="00CC5CD3">
        <w:rPr>
          <w:i/>
          <w:iCs/>
          <w:color w:val="000000" w:themeColor="text1"/>
        </w:rPr>
        <w:t xml:space="preserve"> </w:t>
      </w:r>
      <w:proofErr w:type="spellStart"/>
      <w:r w:rsidRPr="00CC5CD3">
        <w:rPr>
          <w:i/>
          <w:iCs/>
          <w:color w:val="000000" w:themeColor="text1"/>
        </w:rPr>
        <w:t>pneumoniae</w:t>
      </w:r>
      <w:proofErr w:type="spellEnd"/>
      <w:r>
        <w:rPr>
          <w:color w:val="000000" w:themeColor="text1"/>
        </w:rPr>
        <w:t xml:space="preserve"> para que se comporte </w:t>
      </w:r>
      <w:r w:rsidR="00AF22FA">
        <w:rPr>
          <w:color w:val="000000" w:themeColor="text1"/>
        </w:rPr>
        <w:t>como un doctor (sensor), monitorizando el estado de salud de las células y, en caso de</w:t>
      </w:r>
      <w:r w:rsidR="00E02DB9">
        <w:rPr>
          <w:color w:val="000000" w:themeColor="text1"/>
        </w:rPr>
        <w:t xml:space="preserve"> detectar</w:t>
      </w:r>
      <w:r w:rsidR="00AF22FA">
        <w:rPr>
          <w:color w:val="000000" w:themeColor="text1"/>
        </w:rPr>
        <w:t xml:space="preserve"> alteraciones con potencial patogénico, responder activando circuitos genéticos que produzcan una </w:t>
      </w:r>
      <w:r w:rsidR="00E02DB9">
        <w:rPr>
          <w:color w:val="000000" w:themeColor="text1"/>
        </w:rPr>
        <w:t>respuesta</w:t>
      </w:r>
      <w:r w:rsidR="00AF22FA">
        <w:rPr>
          <w:color w:val="000000" w:themeColor="text1"/>
        </w:rPr>
        <w:t xml:space="preserve"> correctora. </w:t>
      </w:r>
      <w:r w:rsidR="007D1A4B">
        <w:rPr>
          <w:color w:val="000000" w:themeColor="text1"/>
        </w:rPr>
        <w:t xml:space="preserve">Con esta estrategia no haría falta tomar medicación pues el microorganismo (píldora viva) se encargaría de producirla </w:t>
      </w:r>
      <w:r w:rsidR="00FA039C">
        <w:rPr>
          <w:color w:val="000000" w:themeColor="text1"/>
        </w:rPr>
        <w:t>cuando se necesitara. Como he dicho, aparentemente, ¡ciencia ficción!</w:t>
      </w:r>
    </w:p>
    <w:p w14:paraId="2DDCF4E5" w14:textId="77777777" w:rsidR="002567F0" w:rsidRDefault="002567F0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71AD4775" w14:textId="7486F08D" w:rsidR="00960913" w:rsidRDefault="00FA039C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Pues quizás tenga más de ciencia de lo que podamos pensar</w:t>
      </w:r>
      <w:r w:rsidR="004026F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D2171">
        <w:rPr>
          <w:color w:val="000000" w:themeColor="text1"/>
        </w:rPr>
        <w:t>pues</w:t>
      </w:r>
      <w:r>
        <w:rPr>
          <w:color w:val="000000" w:themeColor="text1"/>
        </w:rPr>
        <w:t xml:space="preserve"> e</w:t>
      </w:r>
      <w:r w:rsidR="00AF22FA">
        <w:rPr>
          <w:color w:val="000000" w:themeColor="text1"/>
        </w:rPr>
        <w:t>n 2023,</w:t>
      </w:r>
      <w:r>
        <w:rPr>
          <w:color w:val="000000" w:themeColor="text1"/>
        </w:rPr>
        <w:t xml:space="preserve"> </w:t>
      </w:r>
      <w:r w:rsidR="004026F8">
        <w:rPr>
          <w:color w:val="000000" w:themeColor="text1"/>
        </w:rPr>
        <w:t>hace</w:t>
      </w:r>
      <w:r w:rsidR="005D2171">
        <w:rPr>
          <w:color w:val="000000" w:themeColor="text1"/>
        </w:rPr>
        <w:t xml:space="preserve"> unos meses</w:t>
      </w:r>
      <w:r>
        <w:rPr>
          <w:color w:val="000000" w:themeColor="text1"/>
        </w:rPr>
        <w:t>,</w:t>
      </w:r>
      <w:r w:rsidR="00AF22FA">
        <w:rPr>
          <w:color w:val="000000" w:themeColor="text1"/>
        </w:rPr>
        <w:t xml:space="preserve"> publicaron un artículo científico en la prestigiosa revista </w:t>
      </w:r>
      <w:proofErr w:type="spellStart"/>
      <w:r w:rsidR="00AF22FA">
        <w:rPr>
          <w:color w:val="000000" w:themeColor="text1"/>
        </w:rPr>
        <w:t>Nature</w:t>
      </w:r>
      <w:proofErr w:type="spellEnd"/>
      <w:r w:rsidR="00AF22FA">
        <w:rPr>
          <w:color w:val="000000" w:themeColor="text1"/>
        </w:rPr>
        <w:t xml:space="preserve"> </w:t>
      </w:r>
      <w:proofErr w:type="spellStart"/>
      <w:r w:rsidR="00AF22FA">
        <w:rPr>
          <w:color w:val="000000" w:themeColor="text1"/>
        </w:rPr>
        <w:t>Biotechnology</w:t>
      </w:r>
      <w:proofErr w:type="spellEnd"/>
      <w:r w:rsidR="00AF22FA">
        <w:rPr>
          <w:color w:val="000000" w:themeColor="text1"/>
        </w:rPr>
        <w:t xml:space="preserve"> en la que reportan </w:t>
      </w:r>
      <w:r w:rsidR="00E02DB9">
        <w:rPr>
          <w:color w:val="000000" w:themeColor="text1"/>
        </w:rPr>
        <w:t xml:space="preserve">la ingeniería de </w:t>
      </w:r>
      <w:r w:rsidR="00AF22FA">
        <w:rPr>
          <w:color w:val="000000" w:themeColor="text1"/>
        </w:rPr>
        <w:t xml:space="preserve">una cepa de </w:t>
      </w:r>
      <w:proofErr w:type="spellStart"/>
      <w:r w:rsidR="00AF22FA" w:rsidRPr="00CC5CD3">
        <w:rPr>
          <w:i/>
          <w:iCs/>
          <w:color w:val="000000" w:themeColor="text1"/>
        </w:rPr>
        <w:t>Mycoplasma</w:t>
      </w:r>
      <w:proofErr w:type="spellEnd"/>
      <w:r w:rsidR="00AF22FA" w:rsidRPr="00CC5CD3">
        <w:rPr>
          <w:i/>
          <w:iCs/>
          <w:color w:val="000000" w:themeColor="text1"/>
        </w:rPr>
        <w:t xml:space="preserve"> </w:t>
      </w:r>
      <w:proofErr w:type="spellStart"/>
      <w:r w:rsidR="00AF22FA" w:rsidRPr="00CC5CD3">
        <w:rPr>
          <w:i/>
          <w:iCs/>
          <w:color w:val="000000" w:themeColor="text1"/>
        </w:rPr>
        <w:t>pneumoniae</w:t>
      </w:r>
      <w:proofErr w:type="spellEnd"/>
      <w:r w:rsidR="00AF22FA">
        <w:rPr>
          <w:color w:val="000000" w:themeColor="text1"/>
        </w:rPr>
        <w:t xml:space="preserve"> capaz de combatir </w:t>
      </w:r>
      <w:r w:rsidR="00F540F1">
        <w:rPr>
          <w:color w:val="000000" w:themeColor="text1"/>
        </w:rPr>
        <w:t xml:space="preserve">las </w:t>
      </w:r>
      <w:r w:rsidR="00951674">
        <w:rPr>
          <w:color w:val="000000" w:themeColor="text1"/>
        </w:rPr>
        <w:t>infecciones</w:t>
      </w:r>
      <w:r w:rsidR="00AF22FA">
        <w:rPr>
          <w:color w:val="000000" w:themeColor="text1"/>
        </w:rPr>
        <w:t xml:space="preserve"> pulmonar</w:t>
      </w:r>
      <w:r w:rsidR="00F540F1">
        <w:rPr>
          <w:color w:val="000000" w:themeColor="text1"/>
        </w:rPr>
        <w:t>es</w:t>
      </w:r>
      <w:r w:rsidR="00AF22FA">
        <w:rPr>
          <w:color w:val="000000" w:themeColor="text1"/>
        </w:rPr>
        <w:t xml:space="preserve"> producida</w:t>
      </w:r>
      <w:r w:rsidR="00F540F1">
        <w:rPr>
          <w:color w:val="000000" w:themeColor="text1"/>
        </w:rPr>
        <w:t>s</w:t>
      </w:r>
      <w:r w:rsidR="00AF22FA">
        <w:rPr>
          <w:color w:val="000000" w:themeColor="text1"/>
        </w:rPr>
        <w:t xml:space="preserve"> por</w:t>
      </w:r>
      <w:r w:rsidR="00F540F1">
        <w:rPr>
          <w:color w:val="000000" w:themeColor="text1"/>
        </w:rPr>
        <w:t xml:space="preserve"> cepas resistentes antibióticos de</w:t>
      </w:r>
      <w:r w:rsidR="00AF22FA">
        <w:rPr>
          <w:color w:val="000000" w:themeColor="text1"/>
        </w:rPr>
        <w:t xml:space="preserve"> </w:t>
      </w:r>
      <w:r w:rsidR="00E02DB9">
        <w:rPr>
          <w:color w:val="000000" w:themeColor="text1"/>
        </w:rPr>
        <w:t>la bacteria</w:t>
      </w:r>
      <w:r w:rsidR="00AF22FA">
        <w:rPr>
          <w:color w:val="000000" w:themeColor="text1"/>
        </w:rPr>
        <w:t xml:space="preserve"> </w:t>
      </w:r>
      <w:r w:rsidR="00AF22FA" w:rsidRPr="00CC5CD3">
        <w:rPr>
          <w:i/>
          <w:iCs/>
          <w:color w:val="000000" w:themeColor="text1"/>
        </w:rPr>
        <w:t xml:space="preserve">Pseudomonas </w:t>
      </w:r>
      <w:proofErr w:type="spellStart"/>
      <w:r w:rsidR="00AF22FA" w:rsidRPr="00CC5CD3">
        <w:rPr>
          <w:i/>
          <w:iCs/>
          <w:color w:val="000000" w:themeColor="text1"/>
        </w:rPr>
        <w:t>aeruginosa</w:t>
      </w:r>
      <w:proofErr w:type="spellEnd"/>
      <w:r w:rsidR="00AF22FA">
        <w:rPr>
          <w:color w:val="000000" w:themeColor="text1"/>
        </w:rPr>
        <w:t xml:space="preserve">. </w:t>
      </w:r>
    </w:p>
    <w:p w14:paraId="22E48F94" w14:textId="77777777" w:rsidR="00960913" w:rsidRDefault="00960913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7525CB5F" w14:textId="6E28A1D7" w:rsidR="00960913" w:rsidRDefault="00AF22FA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Este hito supone un </w:t>
      </w:r>
      <w:r w:rsidR="00F540F1">
        <w:rPr>
          <w:color w:val="000000" w:themeColor="text1"/>
        </w:rPr>
        <w:t>avance</w:t>
      </w:r>
      <w:r>
        <w:rPr>
          <w:color w:val="000000" w:themeColor="text1"/>
        </w:rPr>
        <w:t xml:space="preserve"> </w:t>
      </w:r>
      <w:r w:rsidR="00F540F1">
        <w:rPr>
          <w:color w:val="000000" w:themeColor="text1"/>
        </w:rPr>
        <w:t>importante</w:t>
      </w:r>
      <w:r>
        <w:rPr>
          <w:color w:val="000000" w:themeColor="text1"/>
        </w:rPr>
        <w:t xml:space="preserve"> para el tratamiento</w:t>
      </w:r>
      <w:r w:rsidR="00F540F1">
        <w:rPr>
          <w:color w:val="000000" w:themeColor="text1"/>
        </w:rPr>
        <w:t xml:space="preserve"> futuro</w:t>
      </w:r>
      <w:r>
        <w:rPr>
          <w:color w:val="000000" w:themeColor="text1"/>
        </w:rPr>
        <w:t xml:space="preserve"> de infecciones pulmonares producidas por colonias bacterianas (</w:t>
      </w:r>
      <w:proofErr w:type="spellStart"/>
      <w:r>
        <w:rPr>
          <w:color w:val="000000" w:themeColor="text1"/>
        </w:rPr>
        <w:t>biofilms</w:t>
      </w:r>
      <w:proofErr w:type="spellEnd"/>
      <w:r>
        <w:rPr>
          <w:color w:val="000000" w:themeColor="text1"/>
        </w:rPr>
        <w:t>)</w:t>
      </w:r>
      <w:r w:rsidR="00F540F1">
        <w:rPr>
          <w:color w:val="000000" w:themeColor="text1"/>
        </w:rPr>
        <w:t xml:space="preserve"> que son resistentes al arsenal de antibióticos disponible</w:t>
      </w:r>
      <w:r>
        <w:rPr>
          <w:color w:val="000000" w:themeColor="text1"/>
        </w:rPr>
        <w:t xml:space="preserve">. </w:t>
      </w:r>
      <w:r w:rsidR="00B97AC6">
        <w:rPr>
          <w:color w:val="000000" w:themeColor="text1"/>
        </w:rPr>
        <w:t>Este</w:t>
      </w:r>
      <w:r w:rsidR="00960913">
        <w:rPr>
          <w:color w:val="000000" w:themeColor="text1"/>
        </w:rPr>
        <w:t xml:space="preserve"> </w:t>
      </w:r>
      <w:r w:rsidR="00F540F1">
        <w:rPr>
          <w:color w:val="000000" w:themeColor="text1"/>
        </w:rPr>
        <w:t>resultado</w:t>
      </w:r>
      <w:r w:rsidR="00960913">
        <w:rPr>
          <w:color w:val="000000" w:themeColor="text1"/>
        </w:rPr>
        <w:t xml:space="preserve"> muestra el potencial y valor de la biología sintética</w:t>
      </w:r>
      <w:r w:rsidR="00F540F1">
        <w:rPr>
          <w:color w:val="000000" w:themeColor="text1"/>
        </w:rPr>
        <w:t xml:space="preserve"> en biomedicina</w:t>
      </w:r>
      <w:r w:rsidR="00960913">
        <w:rPr>
          <w:color w:val="000000" w:themeColor="text1"/>
        </w:rPr>
        <w:t xml:space="preserve">, </w:t>
      </w:r>
      <w:r w:rsidR="00B97AC6">
        <w:rPr>
          <w:color w:val="000000" w:themeColor="text1"/>
        </w:rPr>
        <w:t xml:space="preserve">y abre la </w:t>
      </w:r>
      <w:r w:rsidR="004026F8">
        <w:rPr>
          <w:color w:val="000000" w:themeColor="text1"/>
        </w:rPr>
        <w:t>vía</w:t>
      </w:r>
      <w:r w:rsidR="00B97AC6">
        <w:rPr>
          <w:color w:val="000000" w:themeColor="text1"/>
        </w:rPr>
        <w:t>, junto con la biología de sistemas, a la</w:t>
      </w:r>
      <w:r w:rsidR="00960913">
        <w:rPr>
          <w:color w:val="000000" w:themeColor="text1"/>
        </w:rPr>
        <w:t xml:space="preserve"> biología integrativa, </w:t>
      </w:r>
      <w:r w:rsidR="00B97AC6">
        <w:rPr>
          <w:color w:val="000000" w:themeColor="text1"/>
        </w:rPr>
        <w:t>con una visión unificadora de</w:t>
      </w:r>
      <w:r w:rsidR="004026F8">
        <w:rPr>
          <w:color w:val="000000" w:themeColor="text1"/>
        </w:rPr>
        <w:t>sde</w:t>
      </w:r>
      <w:r w:rsidR="00B97AC6">
        <w:rPr>
          <w:color w:val="000000" w:themeColor="text1"/>
        </w:rPr>
        <w:t xml:space="preserve"> los </w:t>
      </w:r>
      <w:r w:rsidR="005D2171">
        <w:rPr>
          <w:color w:val="000000" w:themeColor="text1"/>
        </w:rPr>
        <w:t xml:space="preserve">genes, a los genomas y a los </w:t>
      </w:r>
      <w:r w:rsidR="00951674">
        <w:rPr>
          <w:color w:val="000000" w:themeColor="text1"/>
        </w:rPr>
        <w:t>sistemas (</w:t>
      </w:r>
      <w:r w:rsidR="00960913">
        <w:rPr>
          <w:color w:val="000000" w:themeColor="text1"/>
        </w:rPr>
        <w:t>organismos, poblaciones y ecosistemas</w:t>
      </w:r>
      <w:r w:rsidR="005D2171">
        <w:rPr>
          <w:color w:val="000000" w:themeColor="text1"/>
        </w:rPr>
        <w:t>)</w:t>
      </w:r>
      <w:r w:rsidR="00960913">
        <w:rPr>
          <w:color w:val="000000" w:themeColor="text1"/>
        </w:rPr>
        <w:t xml:space="preserve">. </w:t>
      </w:r>
    </w:p>
    <w:p w14:paraId="51981A3B" w14:textId="77777777" w:rsidR="00960913" w:rsidRDefault="00960913" w:rsidP="00BC2EB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00CB12EC" w14:textId="0AD801F3" w:rsidR="0016177B" w:rsidRDefault="00B97AC6" w:rsidP="00BC2EB1">
      <w:pPr>
        <w:pStyle w:val="Textoindependiente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Una biología integrativa es otro </w:t>
      </w:r>
      <w:r w:rsidR="00960913">
        <w:rPr>
          <w:color w:val="000000" w:themeColor="text1"/>
        </w:rPr>
        <w:t xml:space="preserve">de los objetivos que ha potenciado Luis en el CRG promoviendo una investigación multi- e interdisciplinar como vía </w:t>
      </w:r>
      <w:r w:rsidR="00E02DB9">
        <w:rPr>
          <w:color w:val="000000" w:themeColor="text1"/>
        </w:rPr>
        <w:t>para</w:t>
      </w:r>
      <w:r w:rsidR="00960913">
        <w:rPr>
          <w:color w:val="000000" w:themeColor="text1"/>
        </w:rPr>
        <w:t xml:space="preserve"> abordar los </w:t>
      </w:r>
      <w:r>
        <w:rPr>
          <w:color w:val="000000" w:themeColor="text1"/>
        </w:rPr>
        <w:t>complejos</w:t>
      </w:r>
      <w:r w:rsidR="00960913">
        <w:rPr>
          <w:color w:val="000000" w:themeColor="text1"/>
        </w:rPr>
        <w:t xml:space="preserve"> retos sociales</w:t>
      </w:r>
      <w:r>
        <w:rPr>
          <w:color w:val="000000" w:themeColor="text1"/>
        </w:rPr>
        <w:t xml:space="preserve"> en el ámbito de la salud</w:t>
      </w:r>
      <w:r w:rsidR="00960913">
        <w:rPr>
          <w:color w:val="000000" w:themeColor="text1"/>
        </w:rPr>
        <w:t xml:space="preserve">. La visión interdisciplinar de los problemas permite tener una panorámica </w:t>
      </w:r>
      <w:r w:rsidR="00554983">
        <w:rPr>
          <w:color w:val="000000" w:themeColor="text1"/>
        </w:rPr>
        <w:t>holística</w:t>
      </w:r>
      <w:r w:rsidR="00960913">
        <w:rPr>
          <w:color w:val="000000" w:themeColor="text1"/>
        </w:rPr>
        <w:t xml:space="preserve"> </w:t>
      </w:r>
      <w:r>
        <w:rPr>
          <w:color w:val="000000" w:themeColor="text1"/>
        </w:rPr>
        <w:t>que ayuda a</w:t>
      </w:r>
      <w:r w:rsidR="00960913">
        <w:rPr>
          <w:color w:val="000000" w:themeColor="text1"/>
        </w:rPr>
        <w:t xml:space="preserve"> comprender de forma </w:t>
      </w:r>
      <w:r>
        <w:rPr>
          <w:color w:val="000000" w:themeColor="text1"/>
        </w:rPr>
        <w:t xml:space="preserve">más </w:t>
      </w:r>
      <w:r w:rsidR="00960913">
        <w:rPr>
          <w:color w:val="000000" w:themeColor="text1"/>
        </w:rPr>
        <w:t xml:space="preserve">precisa </w:t>
      </w:r>
      <w:r>
        <w:rPr>
          <w:color w:val="000000" w:themeColor="text1"/>
        </w:rPr>
        <w:t xml:space="preserve">todas las aristas del problema </w:t>
      </w:r>
      <w:r w:rsidR="002567F0">
        <w:rPr>
          <w:color w:val="000000" w:themeColor="text1"/>
        </w:rPr>
        <w:t>permitiendo diseñar</w:t>
      </w:r>
      <w:r w:rsidR="00960913">
        <w:rPr>
          <w:color w:val="000000" w:themeColor="text1"/>
        </w:rPr>
        <w:t xml:space="preserve"> racional</w:t>
      </w:r>
      <w:r w:rsidR="00554983">
        <w:rPr>
          <w:color w:val="000000" w:themeColor="text1"/>
        </w:rPr>
        <w:t>mente</w:t>
      </w:r>
      <w:r>
        <w:rPr>
          <w:color w:val="000000" w:themeColor="text1"/>
        </w:rPr>
        <w:t xml:space="preserve"> las</w:t>
      </w:r>
      <w:r w:rsidR="00960913">
        <w:rPr>
          <w:color w:val="000000" w:themeColor="text1"/>
        </w:rPr>
        <w:t xml:space="preserve"> soluciones </w:t>
      </w:r>
      <w:r>
        <w:rPr>
          <w:color w:val="000000" w:themeColor="text1"/>
        </w:rPr>
        <w:t>más adecuadas</w:t>
      </w:r>
      <w:r w:rsidR="00554983">
        <w:rPr>
          <w:color w:val="000000" w:themeColor="text1"/>
        </w:rPr>
        <w:t xml:space="preserve">. </w:t>
      </w:r>
      <w:r w:rsidR="00960913">
        <w:rPr>
          <w:color w:val="000000" w:themeColor="text1"/>
        </w:rPr>
        <w:t xml:space="preserve"> </w:t>
      </w:r>
    </w:p>
    <w:p w14:paraId="268C019C" w14:textId="77777777" w:rsidR="002567F0" w:rsidRDefault="002567F0" w:rsidP="00BC2EB1">
      <w:pPr>
        <w:pStyle w:val="Textoindependiente"/>
        <w:spacing w:line="360" w:lineRule="auto"/>
        <w:jc w:val="both"/>
      </w:pPr>
    </w:p>
    <w:p w14:paraId="4E118ED1" w14:textId="1BFB7981" w:rsidR="002567F0" w:rsidRDefault="002567F0" w:rsidP="00BC2EB1">
      <w:pPr>
        <w:pStyle w:val="Textoindependiente"/>
        <w:spacing w:line="360" w:lineRule="auto"/>
        <w:jc w:val="both"/>
      </w:pPr>
      <w:r>
        <w:t xml:space="preserve">Toda esta intensa e innovadora actividad investigadora, desde su doctorado en el CBM hasta la actualidad como director de uno de los centros de mayor prestigio en Europa, </w:t>
      </w:r>
      <w:r w:rsidR="00E02DB9">
        <w:t>ha rendido un</w:t>
      </w:r>
      <w:r w:rsidR="005D2171">
        <w:t>a</w:t>
      </w:r>
      <w:r>
        <w:t xml:space="preserve"> productividad extraordinaria en todos los aspectos, con una transversalidad meritoria de admiración. Y lo comentó porque la excelencia científica </w:t>
      </w:r>
      <w:r w:rsidR="00B97AC6">
        <w:t>ha sido tradicionalmente</w:t>
      </w:r>
      <w:r>
        <w:t xml:space="preserve"> medida de forma vertical</w:t>
      </w:r>
      <w:r w:rsidR="00C96959">
        <w:t>, basándose principalmente</w:t>
      </w:r>
      <w:r>
        <w:t xml:space="preserve"> </w:t>
      </w:r>
      <w:r w:rsidR="00C96959">
        <w:t>en</w:t>
      </w:r>
      <w:r>
        <w:t xml:space="preserve"> los índices bibliométricos,</w:t>
      </w:r>
      <w:r w:rsidR="005D2171">
        <w:t xml:space="preserve"> e</w:t>
      </w:r>
      <w:r>
        <w:t xml:space="preserve"> </w:t>
      </w:r>
      <w:r w:rsidR="00C96959">
        <w:t>infravalorando</w:t>
      </w:r>
      <w:r>
        <w:t xml:space="preserve"> otras actividades que realizamos los científicos, </w:t>
      </w:r>
      <w:r w:rsidR="00E02DB9">
        <w:t>incluyendo</w:t>
      </w:r>
      <w:r>
        <w:t xml:space="preserve"> la transferencia</w:t>
      </w:r>
      <w:r w:rsidR="00E02DB9">
        <w:t>,</w:t>
      </w:r>
      <w:r>
        <w:t xml:space="preserve"> </w:t>
      </w:r>
      <w:r w:rsidR="00E02DB9">
        <w:t xml:space="preserve">la </w:t>
      </w:r>
      <w:r>
        <w:t>formación</w:t>
      </w:r>
      <w:r w:rsidR="00E02DB9">
        <w:t>, la divulgación</w:t>
      </w:r>
      <w:r>
        <w:t xml:space="preserve"> y la gestión. Este no es el caso de Lui</w:t>
      </w:r>
      <w:r w:rsidR="00E02DB9">
        <w:t xml:space="preserve">s, que parece se haya adelantado a las recomendaciones de los acuerdos de DORA y </w:t>
      </w:r>
      <w:proofErr w:type="spellStart"/>
      <w:r w:rsidR="00E02DB9">
        <w:t>CoARA</w:t>
      </w:r>
      <w:proofErr w:type="spellEnd"/>
      <w:r w:rsidR="00E02DB9">
        <w:t xml:space="preserve"> para la evaluación de la ciencia</w:t>
      </w:r>
      <w:r w:rsidR="00C96959">
        <w:t xml:space="preserve"> que actualmente se están implantando.</w:t>
      </w:r>
    </w:p>
    <w:p w14:paraId="3F644178" w14:textId="77777777" w:rsidR="00097302" w:rsidRDefault="00097302" w:rsidP="00BC2EB1">
      <w:pPr>
        <w:pStyle w:val="Textoindependiente"/>
        <w:spacing w:line="360" w:lineRule="auto"/>
        <w:jc w:val="both"/>
      </w:pPr>
    </w:p>
    <w:p w14:paraId="380E8C66" w14:textId="48077E02" w:rsidR="0039429A" w:rsidRDefault="00C96959" w:rsidP="00BC2EB1">
      <w:pPr>
        <w:pStyle w:val="Textoindependiente"/>
        <w:spacing w:line="360" w:lineRule="auto"/>
        <w:jc w:val="both"/>
      </w:pPr>
      <w:r>
        <w:t xml:space="preserve">A modo de resumen, </w:t>
      </w:r>
      <w:r w:rsidR="005D2171">
        <w:t>una consulta a</w:t>
      </w:r>
      <w:r>
        <w:t xml:space="preserve"> la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r w:rsidR="005D2171">
        <w:t xml:space="preserve">resalta unos </w:t>
      </w:r>
      <w:r w:rsidR="002567F0">
        <w:t>índices bibliométricos</w:t>
      </w:r>
      <w:r>
        <w:t xml:space="preserve"> </w:t>
      </w:r>
      <w:r w:rsidR="00D106E0">
        <w:t xml:space="preserve">admirables tanto en número, como en calidad: </w:t>
      </w:r>
      <w:r w:rsidR="00955E09">
        <w:t>402 publicaciones</w:t>
      </w:r>
      <w:r w:rsidR="00D106E0">
        <w:t xml:space="preserve"> </w:t>
      </w:r>
      <w:r w:rsidR="00CC5CD3">
        <w:t>(90% en Q1 y 40% en D1</w:t>
      </w:r>
      <w:r>
        <w:t xml:space="preserve">, incluyendo revistas como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, Cell, </w:t>
      </w:r>
      <w:proofErr w:type="spellStart"/>
      <w:r>
        <w:t>etc</w:t>
      </w:r>
      <w:proofErr w:type="spellEnd"/>
      <w:r w:rsidR="00CC5CD3">
        <w:t>)</w:t>
      </w:r>
      <w:r w:rsidR="00D106E0">
        <w:t xml:space="preserve">, un índice H de 98, y un número de citaciones </w:t>
      </w:r>
      <w:r>
        <w:t xml:space="preserve">de </w:t>
      </w:r>
      <w:r w:rsidR="00D106E0">
        <w:t xml:space="preserve">37.000. </w:t>
      </w:r>
    </w:p>
    <w:p w14:paraId="55585314" w14:textId="77777777" w:rsidR="0039429A" w:rsidRDefault="0039429A" w:rsidP="00BC2EB1">
      <w:pPr>
        <w:pStyle w:val="Textoindependiente"/>
        <w:spacing w:line="360" w:lineRule="auto"/>
        <w:jc w:val="both"/>
      </w:pPr>
    </w:p>
    <w:p w14:paraId="35F8742D" w14:textId="5D100E11" w:rsidR="00D106E0" w:rsidRDefault="00097302" w:rsidP="00BC2EB1">
      <w:pPr>
        <w:pStyle w:val="Textoindependiente"/>
        <w:spacing w:line="360" w:lineRule="auto"/>
        <w:jc w:val="both"/>
      </w:pPr>
      <w:r>
        <w:t xml:space="preserve">En 2003 recibió el premio a la Excelencia Marie Curie por su trabajo “Diseño de sistemas biológicos para mejorar la calidad de vida” y en 2009 fue galardonado. Con el premio Ciudad de Barcelona del ayuntamiento de Barcelona, y en 2018 el premio Francisco Cobos. </w:t>
      </w:r>
      <w:r w:rsidR="00606089">
        <w:t>Es miembro de la Organización Europea de Biología Molecular (EMBO), la Sociedad Española de Bioquímica y Biología Molecular (SEBBM) y la Real Academia de</w:t>
      </w:r>
      <w:r w:rsidR="00DA3F14">
        <w:t xml:space="preserve"> </w:t>
      </w:r>
      <w:r w:rsidR="00606089">
        <w:t>Ciencias</w:t>
      </w:r>
      <w:r w:rsidR="00DA3F14">
        <w:t xml:space="preserve"> Exactas, Físicas y Naturales de España</w:t>
      </w:r>
      <w:r w:rsidR="00606089">
        <w:t xml:space="preserve"> (RAC). Ha dirigido 20 tesis doctorales y</w:t>
      </w:r>
      <w:r w:rsidR="004D76AC">
        <w:t xml:space="preserve"> ha formado</w:t>
      </w:r>
      <w:r w:rsidR="00606089">
        <w:t xml:space="preserve"> más de 30 investigadores posdoctorales que están realizando un productiva y competitiva carrera científica. </w:t>
      </w:r>
      <w:r w:rsidR="00993A66">
        <w:t>Luis también ha sido el promotor de la Alianza de centros de excelencia (SOMMA), que impulso desde el CRG en octubre de 2017, y presidió durante 3 años.</w:t>
      </w:r>
    </w:p>
    <w:p w14:paraId="61B6D5F4" w14:textId="77777777" w:rsidR="00606089" w:rsidRDefault="00606089" w:rsidP="00BC2EB1">
      <w:pPr>
        <w:pStyle w:val="Textoindependiente"/>
        <w:spacing w:line="360" w:lineRule="auto"/>
        <w:jc w:val="both"/>
      </w:pPr>
    </w:p>
    <w:p w14:paraId="7BAEF1F8" w14:textId="4C24BF21" w:rsidR="00A855E7" w:rsidRDefault="00606089" w:rsidP="00BC2EB1">
      <w:pPr>
        <w:pStyle w:val="Textoindependiente"/>
        <w:spacing w:line="360" w:lineRule="auto"/>
        <w:jc w:val="both"/>
      </w:pPr>
      <w:r>
        <w:t>Luis ha sido muy consciente de la necesidad e importancia de transferir el conocimiento generado en los centros de investigación a la sociedad</w:t>
      </w:r>
      <w:r w:rsidR="00D20E2C">
        <w:t xml:space="preserve"> con el fin de incrementar su bienestar</w:t>
      </w:r>
      <w:r w:rsidR="004D76AC">
        <w:t>. Esta es la forma más justa de devolver a la sociedad la inversión en ciencia que realiza.</w:t>
      </w:r>
      <w:r w:rsidR="00D20E2C">
        <w:t xml:space="preserve"> </w:t>
      </w:r>
      <w:r w:rsidR="004D76AC">
        <w:t>Luis</w:t>
      </w:r>
      <w:r w:rsidR="00433F5E">
        <w:t xml:space="preserve"> es inventor de 20 patentes de aplicación internacional</w:t>
      </w:r>
      <w:r w:rsidR="004D76AC">
        <w:t xml:space="preserve"> que protegen los resultados transferibles y explotables generados en los proyectos de investigación;</w:t>
      </w:r>
      <w:r w:rsidR="00433F5E">
        <w:t xml:space="preserve"> y </w:t>
      </w:r>
      <w:r w:rsidR="004D76AC">
        <w:t xml:space="preserve">es </w:t>
      </w:r>
      <w:r w:rsidR="00433F5E">
        <w:t xml:space="preserve">fundador de 6 empresas de base </w:t>
      </w:r>
      <w:r w:rsidR="00433F5E">
        <w:lastRenderedPageBreak/>
        <w:t xml:space="preserve">biotecnológica: </w:t>
      </w:r>
      <w:proofErr w:type="spellStart"/>
      <w:r w:rsidR="00433F5E">
        <w:t>Diverdrugs</w:t>
      </w:r>
      <w:proofErr w:type="spellEnd"/>
      <w:r w:rsidR="00433F5E">
        <w:t xml:space="preserve"> (Barcelona), </w:t>
      </w:r>
      <w:proofErr w:type="spellStart"/>
      <w:r w:rsidR="00433F5E">
        <w:t>Cellzome</w:t>
      </w:r>
      <w:proofErr w:type="spellEnd"/>
      <w:r w:rsidR="00433F5E">
        <w:t xml:space="preserve"> (Heidelberg), </w:t>
      </w:r>
      <w:proofErr w:type="spellStart"/>
      <w:r w:rsidR="00433F5E">
        <w:t>EnVivoPharmaceuticals</w:t>
      </w:r>
      <w:proofErr w:type="spellEnd"/>
      <w:r w:rsidR="00433F5E">
        <w:t xml:space="preserve"> (Boston), </w:t>
      </w:r>
      <w:proofErr w:type="spellStart"/>
      <w:r w:rsidR="00433F5E">
        <w:t>Triskel</w:t>
      </w:r>
      <w:proofErr w:type="spellEnd"/>
      <w:r w:rsidR="00433F5E">
        <w:t xml:space="preserve"> </w:t>
      </w:r>
      <w:proofErr w:type="spellStart"/>
      <w:r w:rsidR="00433F5E">
        <w:t>Pharmaceuticals</w:t>
      </w:r>
      <w:proofErr w:type="spellEnd"/>
      <w:r w:rsidR="00433F5E">
        <w:t xml:space="preserve"> (</w:t>
      </w:r>
      <w:proofErr w:type="spellStart"/>
      <w:r w:rsidR="00433F5E">
        <w:t>Dublin</w:t>
      </w:r>
      <w:proofErr w:type="spellEnd"/>
      <w:r w:rsidR="00433F5E">
        <w:t xml:space="preserve">), </w:t>
      </w:r>
      <w:proofErr w:type="spellStart"/>
      <w:r w:rsidR="00DA3F14">
        <w:t>Orikinebio</w:t>
      </w:r>
      <w:proofErr w:type="spellEnd"/>
      <w:r w:rsidR="00DA3F14">
        <w:t xml:space="preserve"> (Barcelona) y </w:t>
      </w:r>
      <w:proofErr w:type="spellStart"/>
      <w:r w:rsidR="00DA3F14">
        <w:t>PulmoBiotics</w:t>
      </w:r>
      <w:proofErr w:type="spellEnd"/>
      <w:r w:rsidR="00DA3F14">
        <w:t xml:space="preserve"> (Barcelona). </w:t>
      </w:r>
    </w:p>
    <w:p w14:paraId="31B787BC" w14:textId="77777777" w:rsidR="00A855E7" w:rsidRDefault="00A855E7" w:rsidP="00BC2EB1">
      <w:pPr>
        <w:pStyle w:val="Textoindependiente"/>
        <w:spacing w:line="360" w:lineRule="auto"/>
        <w:jc w:val="both"/>
      </w:pPr>
    </w:p>
    <w:p w14:paraId="42A88564" w14:textId="77777777" w:rsidR="002B57D6" w:rsidRDefault="002B57D6" w:rsidP="00BC2EB1">
      <w:pPr>
        <w:pStyle w:val="Textoindependiente"/>
        <w:spacing w:line="360" w:lineRule="auto"/>
        <w:jc w:val="both"/>
      </w:pPr>
    </w:p>
    <w:p w14:paraId="2285F391" w14:textId="2600742E" w:rsidR="004D76AC" w:rsidRDefault="00A855E7" w:rsidP="00BC2EB1">
      <w:pPr>
        <w:pStyle w:val="Textoindependiente"/>
        <w:spacing w:line="360" w:lineRule="auto"/>
        <w:jc w:val="both"/>
      </w:pPr>
      <w:r>
        <w:t xml:space="preserve">Tuve la oportunidad de colaborar con Luis en la creación de la empresa </w:t>
      </w:r>
      <w:proofErr w:type="spellStart"/>
      <w:r>
        <w:t>DiverDrugs</w:t>
      </w:r>
      <w:proofErr w:type="spellEnd"/>
      <w:r w:rsidR="004C3906">
        <w:t xml:space="preserve">, promovida por Enrique Pérez </w:t>
      </w:r>
      <w:proofErr w:type="spellStart"/>
      <w:r w:rsidR="004C3906">
        <w:t>Payá</w:t>
      </w:r>
      <w:proofErr w:type="spellEnd"/>
      <w:r w:rsidR="004C3906">
        <w:t>, un amigo común que</w:t>
      </w:r>
      <w:r w:rsidR="00C96959">
        <w:t xml:space="preserve">, en </w:t>
      </w:r>
      <w:r w:rsidR="00993A66">
        <w:t>1997, trajo</w:t>
      </w:r>
      <w:r w:rsidR="004C3906">
        <w:t xml:space="preserve"> a España</w:t>
      </w:r>
      <w:r w:rsidR="004D76AC">
        <w:t xml:space="preserve"> </w:t>
      </w:r>
      <w:r w:rsidR="004C3906">
        <w:t>la química combinatoria que se estaba</w:t>
      </w:r>
      <w:r w:rsidR="004D76AC">
        <w:t xml:space="preserve"> intensamente</w:t>
      </w:r>
      <w:r w:rsidR="004C3906">
        <w:t xml:space="preserve"> explotando en USA, pero que era desconocida en </w:t>
      </w:r>
      <w:r w:rsidR="004D76AC">
        <w:t>nuestro país</w:t>
      </w:r>
      <w:r w:rsidR="004C3906">
        <w:t xml:space="preserve">. </w:t>
      </w:r>
      <w:proofErr w:type="spellStart"/>
      <w:r w:rsidR="00C96959">
        <w:t>Diverdrugs</w:t>
      </w:r>
      <w:proofErr w:type="spellEnd"/>
      <w:r w:rsidR="00C96959">
        <w:t xml:space="preserve"> er</w:t>
      </w:r>
      <w:r w:rsidR="004C3906">
        <w:t>a un proyecto arriesgado por su novedad</w:t>
      </w:r>
      <w:r w:rsidR="00C96959">
        <w:t xml:space="preserve"> y por la falta de cultura emprendedora en el país</w:t>
      </w:r>
      <w:r w:rsidR="004C3906">
        <w:t>, pero ilusionante por su singularidad y por poder ser pioneros en el uso de esta</w:t>
      </w:r>
      <w:r w:rsidR="004D76AC">
        <w:t xml:space="preserve"> innovadora</w:t>
      </w:r>
      <w:r w:rsidR="004C3906">
        <w:t xml:space="preserve"> tecnología</w:t>
      </w:r>
      <w:r w:rsidR="004D76AC">
        <w:t xml:space="preserve"> en el diseño de biomoléculas con aplicaciones en biomedicina y biotecnología</w:t>
      </w:r>
      <w:r w:rsidR="004C3906">
        <w:t xml:space="preserve">. </w:t>
      </w:r>
    </w:p>
    <w:p w14:paraId="6269A915" w14:textId="77777777" w:rsidR="004D76AC" w:rsidRDefault="004D76AC" w:rsidP="00BC2EB1">
      <w:pPr>
        <w:pStyle w:val="Textoindependiente"/>
        <w:spacing w:line="360" w:lineRule="auto"/>
        <w:jc w:val="both"/>
      </w:pPr>
    </w:p>
    <w:p w14:paraId="51784FF4" w14:textId="5169B603" w:rsidR="004C3906" w:rsidRDefault="004C3906" w:rsidP="00BC2EB1">
      <w:pPr>
        <w:pStyle w:val="Textoindependiente"/>
        <w:spacing w:line="360" w:lineRule="auto"/>
        <w:jc w:val="both"/>
      </w:pPr>
      <w:r>
        <w:t>Nuestras reuniones bimestrales eran creativas, principalmente, y es de justicia reconocerlo, por la creatividad de Luis diseñando péptidos</w:t>
      </w:r>
      <w:r w:rsidR="004D76AC">
        <w:t xml:space="preserve"> con diversidad de aplicaciones, tanto como herramientas farmacológicas para el avance científico como potenciales medicamentos para el tratamiento de</w:t>
      </w:r>
      <w:r w:rsidR="00C96959">
        <w:t xml:space="preserve"> diversas</w:t>
      </w:r>
      <w:r w:rsidR="004D76AC">
        <w:t xml:space="preserve"> enfermedades</w:t>
      </w:r>
      <w:r w:rsidR="00C96959">
        <w:t xml:space="preserve"> (cáncer, Alzheimer, </w:t>
      </w:r>
      <w:proofErr w:type="spellStart"/>
      <w:r w:rsidR="00C96959">
        <w:t>etc</w:t>
      </w:r>
      <w:proofErr w:type="spellEnd"/>
      <w:r w:rsidR="00C96959">
        <w:t>)</w:t>
      </w:r>
      <w:r>
        <w:t xml:space="preserve">. Su cerebro era como una computadora que en minutos diseñaba una </w:t>
      </w:r>
      <w:proofErr w:type="spellStart"/>
      <w:r>
        <w:t>quimioteca</w:t>
      </w:r>
      <w:proofErr w:type="spellEnd"/>
      <w:r>
        <w:t xml:space="preserve"> </w:t>
      </w:r>
      <w:r w:rsidR="005D2171">
        <w:t xml:space="preserve">que </w:t>
      </w:r>
      <w:r w:rsidR="00C96959">
        <w:t>contenía miles de compuestos</w:t>
      </w:r>
      <w:r w:rsidR="004026F8">
        <w:t>,</w:t>
      </w:r>
      <w:r w:rsidR="00C96959">
        <w:t xml:space="preserve"> </w:t>
      </w:r>
      <w:r>
        <w:t xml:space="preserve">cumplía con los criterios de estabilidad </w:t>
      </w:r>
      <w:r w:rsidR="004D76AC">
        <w:t xml:space="preserve">y </w:t>
      </w:r>
      <w:r w:rsidR="00C96959">
        <w:t>poseía</w:t>
      </w:r>
      <w:r w:rsidR="004D76AC">
        <w:t xml:space="preserve"> un </w:t>
      </w:r>
      <w:r>
        <w:t xml:space="preserve">alto </w:t>
      </w:r>
      <w:r w:rsidR="004D76AC">
        <w:t>contenido de</w:t>
      </w:r>
      <w:r>
        <w:t xml:space="preserve"> moléculas bioactivas. </w:t>
      </w:r>
    </w:p>
    <w:p w14:paraId="30C7198B" w14:textId="7A75E206" w:rsidR="00B0544F" w:rsidRDefault="004C3906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 w:rsidRPr="00B0544F">
        <w:rPr>
          <w:rFonts w:ascii="Arial" w:hAnsi="Arial" w:cs="Arial"/>
        </w:rPr>
        <w:t xml:space="preserve">No me sorprendía esta habilidad de Luis, pues tuve la ocasión de conocerlo en </w:t>
      </w:r>
      <w:r w:rsidR="00B0544F">
        <w:rPr>
          <w:rFonts w:ascii="Arial" w:hAnsi="Arial" w:cs="Arial"/>
        </w:rPr>
        <w:t xml:space="preserve">julio de </w:t>
      </w:r>
      <w:r w:rsidRPr="00B0544F">
        <w:rPr>
          <w:rFonts w:ascii="Arial" w:hAnsi="Arial" w:cs="Arial"/>
        </w:rPr>
        <w:t>1993, en el autobús que nos lleva</w:t>
      </w:r>
      <w:r w:rsidR="004D76AC">
        <w:rPr>
          <w:rFonts w:ascii="Arial" w:hAnsi="Arial" w:cs="Arial"/>
        </w:rPr>
        <w:t>b</w:t>
      </w:r>
      <w:r w:rsidRPr="00B0544F">
        <w:rPr>
          <w:rFonts w:ascii="Arial" w:hAnsi="Arial" w:cs="Arial"/>
        </w:rPr>
        <w:t>a desde el aeropuerto de México a Puebla para participar en el II Congreso Iberoamericano de Biofísica</w:t>
      </w:r>
      <w:r w:rsidR="004026F8">
        <w:rPr>
          <w:rFonts w:ascii="Arial" w:hAnsi="Arial" w:cs="Arial"/>
        </w:rPr>
        <w:t xml:space="preserve"> (SBE-SOBLA)</w:t>
      </w:r>
      <w:r w:rsidRPr="00B0544F">
        <w:rPr>
          <w:rFonts w:ascii="Arial" w:hAnsi="Arial" w:cs="Arial"/>
        </w:rPr>
        <w:t xml:space="preserve"> que organizó</w:t>
      </w:r>
      <w:r w:rsidR="00B0544F" w:rsidRPr="00B0544F">
        <w:rPr>
          <w:rFonts w:ascii="Arial" w:hAnsi="Arial" w:cs="Arial"/>
        </w:rPr>
        <w:t xml:space="preserve"> el Prof.</w:t>
      </w:r>
      <w:r w:rsidRPr="00B0544F">
        <w:rPr>
          <w:rFonts w:ascii="Arial" w:hAnsi="Arial" w:cs="Arial"/>
        </w:rPr>
        <w:t xml:space="preserve"> </w:t>
      </w:r>
      <w:r w:rsidR="00B0544F" w:rsidRPr="00B0544F">
        <w:rPr>
          <w:rFonts w:ascii="Arial" w:hAnsi="Arial" w:cs="Arial"/>
        </w:rPr>
        <w:t xml:space="preserve">Francisco Javier </w:t>
      </w:r>
      <w:proofErr w:type="spellStart"/>
      <w:r w:rsidR="00B0544F" w:rsidRPr="00B0544F">
        <w:rPr>
          <w:rFonts w:ascii="Arial" w:hAnsi="Arial" w:cs="Arial"/>
        </w:rPr>
        <w:t>Alvarez</w:t>
      </w:r>
      <w:proofErr w:type="spellEnd"/>
      <w:r w:rsidR="00B0544F" w:rsidRPr="00B0544F">
        <w:rPr>
          <w:rFonts w:ascii="Arial" w:hAnsi="Arial" w:cs="Arial"/>
        </w:rPr>
        <w:t xml:space="preserve"> </w:t>
      </w:r>
      <w:proofErr w:type="spellStart"/>
      <w:r w:rsidR="00B0544F" w:rsidRPr="00B0544F">
        <w:rPr>
          <w:rFonts w:ascii="Arial" w:hAnsi="Arial" w:cs="Arial"/>
        </w:rPr>
        <w:t>Leefmans</w:t>
      </w:r>
      <w:proofErr w:type="spellEnd"/>
      <w:r w:rsidR="00B0544F" w:rsidRPr="00B0544F">
        <w:rPr>
          <w:rFonts w:ascii="Arial" w:hAnsi="Arial" w:cs="Arial"/>
        </w:rPr>
        <w:t xml:space="preserve">. </w:t>
      </w:r>
      <w:r w:rsidR="00B0544F">
        <w:rPr>
          <w:rFonts w:ascii="Arial" w:hAnsi="Arial" w:cs="Arial"/>
        </w:rPr>
        <w:t>Su conferencia ilustraba de forma precisa l</w:t>
      </w:r>
      <w:r w:rsidR="00C96959">
        <w:rPr>
          <w:rFonts w:ascii="Arial" w:hAnsi="Arial" w:cs="Arial"/>
        </w:rPr>
        <w:t>o</w:t>
      </w:r>
      <w:r w:rsidR="00B0544F">
        <w:rPr>
          <w:rFonts w:ascii="Arial" w:hAnsi="Arial" w:cs="Arial"/>
        </w:rPr>
        <w:t xml:space="preserve">s </w:t>
      </w:r>
      <w:r w:rsidR="00C96959">
        <w:rPr>
          <w:rFonts w:ascii="Arial" w:hAnsi="Arial" w:cs="Arial"/>
        </w:rPr>
        <w:t xml:space="preserve">principios </w:t>
      </w:r>
      <w:r w:rsidR="00B0544F">
        <w:rPr>
          <w:rFonts w:ascii="Arial" w:hAnsi="Arial" w:cs="Arial"/>
        </w:rPr>
        <w:t>termodinámic</w:t>
      </w:r>
      <w:r w:rsidR="00C96959">
        <w:rPr>
          <w:rFonts w:ascii="Arial" w:hAnsi="Arial" w:cs="Arial"/>
        </w:rPr>
        <w:t>o</w:t>
      </w:r>
      <w:r w:rsidR="00B0544F">
        <w:rPr>
          <w:rFonts w:ascii="Arial" w:hAnsi="Arial" w:cs="Arial"/>
        </w:rPr>
        <w:t xml:space="preserve">s que gobiernan la estabilidad de las proteínas y </w:t>
      </w:r>
      <w:r w:rsidR="004026F8">
        <w:rPr>
          <w:rFonts w:ascii="Arial" w:hAnsi="Arial" w:cs="Arial"/>
        </w:rPr>
        <w:t xml:space="preserve">los </w:t>
      </w:r>
      <w:r w:rsidR="00B0544F">
        <w:rPr>
          <w:rFonts w:ascii="Arial" w:hAnsi="Arial" w:cs="Arial"/>
        </w:rPr>
        <w:t xml:space="preserve">péptidos y que 6 años después tenían todo un papel en el diseño colecciones combinatorias con aplicaciones biotecnológicas. </w:t>
      </w:r>
    </w:p>
    <w:p w14:paraId="1FC3F3C3" w14:textId="77744BCA" w:rsidR="00B0544F" w:rsidRDefault="00B0544F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</w:t>
      </w:r>
      <w:proofErr w:type="spellStart"/>
      <w:r>
        <w:rPr>
          <w:rFonts w:ascii="Arial" w:hAnsi="Arial" w:cs="Arial"/>
        </w:rPr>
        <w:t>DiverDrugs</w:t>
      </w:r>
      <w:proofErr w:type="spellEnd"/>
      <w:r>
        <w:rPr>
          <w:rFonts w:ascii="Arial" w:hAnsi="Arial" w:cs="Arial"/>
        </w:rPr>
        <w:t xml:space="preserve"> sobrevivió 13 años, siendo adquirida en 2012 por la multinacional </w:t>
      </w:r>
      <w:proofErr w:type="spellStart"/>
      <w:r>
        <w:rPr>
          <w:rFonts w:ascii="Arial" w:hAnsi="Arial" w:cs="Arial"/>
        </w:rPr>
        <w:t>Lubrizol</w:t>
      </w:r>
      <w:proofErr w:type="spellEnd"/>
      <w:r w:rsidR="00CC5CD3">
        <w:rPr>
          <w:rFonts w:ascii="Arial" w:hAnsi="Arial" w:cs="Arial"/>
        </w:rPr>
        <w:t xml:space="preserve"> que </w:t>
      </w:r>
      <w:r w:rsidR="00C96959">
        <w:rPr>
          <w:rFonts w:ascii="Arial" w:hAnsi="Arial" w:cs="Arial"/>
        </w:rPr>
        <w:t>continúa</w:t>
      </w:r>
      <w:r w:rsidR="00CC5CD3">
        <w:rPr>
          <w:rFonts w:ascii="Arial" w:hAnsi="Arial" w:cs="Arial"/>
        </w:rPr>
        <w:t xml:space="preserve"> explotando la tecnología generada.</w:t>
      </w:r>
    </w:p>
    <w:p w14:paraId="489FE234" w14:textId="438C70F4" w:rsidR="00B0544F" w:rsidRDefault="00B0544F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 w:rsidRPr="00B0544F">
        <w:rPr>
          <w:rFonts w:ascii="Arial" w:hAnsi="Arial" w:cs="Arial"/>
        </w:rPr>
        <w:t xml:space="preserve">Los otros proyectos </w:t>
      </w:r>
      <w:r w:rsidR="00C96959">
        <w:rPr>
          <w:rFonts w:ascii="Arial" w:hAnsi="Arial" w:cs="Arial"/>
        </w:rPr>
        <w:t xml:space="preserve">que deseo destacar </w:t>
      </w:r>
      <w:r w:rsidRPr="00B0544F">
        <w:rPr>
          <w:rFonts w:ascii="Arial" w:hAnsi="Arial" w:cs="Arial"/>
        </w:rPr>
        <w:t xml:space="preserve">son </w:t>
      </w:r>
      <w:proofErr w:type="spellStart"/>
      <w:r w:rsidRPr="00B0544F">
        <w:rPr>
          <w:rFonts w:ascii="Arial" w:hAnsi="Arial" w:cs="Arial"/>
        </w:rPr>
        <w:t>Orikinebio</w:t>
      </w:r>
      <w:proofErr w:type="spellEnd"/>
      <w:r w:rsidRPr="00B0544F">
        <w:rPr>
          <w:rFonts w:ascii="Arial" w:hAnsi="Arial" w:cs="Arial"/>
        </w:rPr>
        <w:t xml:space="preserve"> y </w:t>
      </w:r>
      <w:proofErr w:type="spellStart"/>
      <w:r w:rsidRPr="00B0544F">
        <w:rPr>
          <w:rFonts w:ascii="Arial" w:hAnsi="Arial" w:cs="Arial"/>
        </w:rPr>
        <w:t>PulmoBiotics</w:t>
      </w:r>
      <w:proofErr w:type="spellEnd"/>
      <w:r w:rsidRPr="00B0544F">
        <w:rPr>
          <w:rFonts w:ascii="Arial" w:hAnsi="Arial" w:cs="Arial"/>
        </w:rPr>
        <w:t>, dos spin-</w:t>
      </w:r>
      <w:proofErr w:type="spellStart"/>
      <w:r w:rsidRPr="00B0544F">
        <w:rPr>
          <w:rFonts w:ascii="Arial" w:hAnsi="Arial" w:cs="Arial"/>
        </w:rPr>
        <w:t>offs</w:t>
      </w:r>
      <w:proofErr w:type="spellEnd"/>
      <w:r w:rsidRPr="00B0544F">
        <w:rPr>
          <w:rFonts w:ascii="Arial" w:hAnsi="Arial" w:cs="Arial"/>
        </w:rPr>
        <w:t xml:space="preserve">, derivadas de sus resultados en el campo de la biología sintética que tienen un </w:t>
      </w:r>
      <w:r w:rsidRPr="00B0544F">
        <w:rPr>
          <w:rFonts w:ascii="Arial" w:hAnsi="Arial" w:cs="Arial"/>
        </w:rPr>
        <w:lastRenderedPageBreak/>
        <w:t xml:space="preserve">enorme potencial en el desarrollo de nuevos tratamientos de las enfermedades humanas. Y prueba de ello es la capitalización que han conseguido para el desarrollo de los proyectos. </w:t>
      </w:r>
      <w:r>
        <w:rPr>
          <w:rFonts w:ascii="Arial" w:hAnsi="Arial" w:cs="Arial"/>
        </w:rPr>
        <w:t xml:space="preserve">No me cabe duda de que tendremos buenas noticias a medio plazo en los desarrollos de ambas empresas. </w:t>
      </w:r>
    </w:p>
    <w:p w14:paraId="56A9F150" w14:textId="0B231BB3" w:rsidR="00B0544F" w:rsidRDefault="00B0544F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Luis es además un ferviente creyente en la ciencia abierta y en compartir avances con los colegas.</w:t>
      </w:r>
      <w:r w:rsidR="00A25678">
        <w:rPr>
          <w:rFonts w:ascii="Arial" w:hAnsi="Arial" w:cs="Arial"/>
        </w:rPr>
        <w:t xml:space="preserve"> Defiende los principios FAIR</w:t>
      </w:r>
      <w:r w:rsidR="00E2462C">
        <w:rPr>
          <w:rFonts w:ascii="Arial" w:hAnsi="Arial" w:cs="Arial"/>
        </w:rPr>
        <w:t xml:space="preserve"> de ciencia abierta para que los datos</w:t>
      </w:r>
      <w:r w:rsidR="00A25678">
        <w:rPr>
          <w:rFonts w:ascii="Arial" w:hAnsi="Arial" w:cs="Arial"/>
        </w:rPr>
        <w:t xml:space="preserve"> fáciles de encontrar, accesibles, interoperables y reutilizables.</w:t>
      </w:r>
      <w:r>
        <w:rPr>
          <w:rFonts w:ascii="Arial" w:hAnsi="Arial" w:cs="Arial"/>
        </w:rPr>
        <w:t xml:space="preserve"> </w:t>
      </w:r>
      <w:r w:rsidR="00BC71DF">
        <w:rPr>
          <w:rFonts w:ascii="Arial" w:hAnsi="Arial" w:cs="Arial"/>
        </w:rPr>
        <w:t>Así, los programas informáticos que han surgidos de sus investigaciones los ha puesto a disposición de la comunidad científica para su uso libre, al igual que suele hacer con los recursos que desarrolla y</w:t>
      </w:r>
      <w:r w:rsidR="004D76AC">
        <w:rPr>
          <w:rFonts w:ascii="Arial" w:hAnsi="Arial" w:cs="Arial"/>
        </w:rPr>
        <w:t xml:space="preserve"> con toda</w:t>
      </w:r>
      <w:r w:rsidR="00BC71DF">
        <w:rPr>
          <w:rFonts w:ascii="Arial" w:hAnsi="Arial" w:cs="Arial"/>
        </w:rPr>
        <w:t xml:space="preserve"> su </w:t>
      </w:r>
      <w:r w:rsidR="004D76AC">
        <w:rPr>
          <w:rFonts w:ascii="Arial" w:hAnsi="Arial" w:cs="Arial"/>
        </w:rPr>
        <w:t>sabiduría</w:t>
      </w:r>
      <w:r w:rsidR="00BC71DF">
        <w:rPr>
          <w:rFonts w:ascii="Arial" w:hAnsi="Arial" w:cs="Arial"/>
        </w:rPr>
        <w:t xml:space="preserve">. </w:t>
      </w:r>
    </w:p>
    <w:p w14:paraId="5C16AA56" w14:textId="03C7B4E6" w:rsidR="00BC71DF" w:rsidRDefault="00FC1E0B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no quisiera finalizar esta laudatio sin destacar dos virtudes adicionales de Luis. Por una parte, su empeño en defender ante los responsables políticos</w:t>
      </w:r>
      <w:r w:rsidR="004D76AC">
        <w:rPr>
          <w:rFonts w:ascii="Arial" w:hAnsi="Arial" w:cs="Arial"/>
        </w:rPr>
        <w:t xml:space="preserve"> y la sociedad</w:t>
      </w:r>
      <w:r>
        <w:rPr>
          <w:rFonts w:ascii="Arial" w:hAnsi="Arial" w:cs="Arial"/>
        </w:rPr>
        <w:t xml:space="preserve"> la</w:t>
      </w:r>
      <w:r w:rsidR="004D76AC">
        <w:rPr>
          <w:rFonts w:ascii="Arial" w:hAnsi="Arial" w:cs="Arial"/>
        </w:rPr>
        <w:t xml:space="preserve"> necesidad e</w:t>
      </w:r>
      <w:r>
        <w:rPr>
          <w:rFonts w:ascii="Arial" w:hAnsi="Arial" w:cs="Arial"/>
        </w:rPr>
        <w:t xml:space="preserve"> importancia de invertir en ciencia como </w:t>
      </w:r>
      <w:r w:rsidR="004D76AC">
        <w:rPr>
          <w:rFonts w:ascii="Arial" w:hAnsi="Arial" w:cs="Arial"/>
        </w:rPr>
        <w:t>estrategia</w:t>
      </w:r>
      <w:r>
        <w:rPr>
          <w:rFonts w:ascii="Arial" w:hAnsi="Arial" w:cs="Arial"/>
        </w:rPr>
        <w:t xml:space="preserve"> para incrementar la riqueza del país y</w:t>
      </w:r>
      <w:r w:rsidR="004D76AC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</w:t>
      </w:r>
      <w:r w:rsidR="00F41888">
        <w:rPr>
          <w:rFonts w:ascii="Arial" w:hAnsi="Arial" w:cs="Arial"/>
        </w:rPr>
        <w:t>bienestar</w:t>
      </w:r>
      <w:r>
        <w:rPr>
          <w:rFonts w:ascii="Arial" w:hAnsi="Arial" w:cs="Arial"/>
        </w:rPr>
        <w:t xml:space="preserve">. </w:t>
      </w:r>
      <w:r w:rsidR="00E549A7">
        <w:rPr>
          <w:rFonts w:ascii="Arial" w:hAnsi="Arial" w:cs="Arial"/>
        </w:rPr>
        <w:t>No olvidemos que e</w:t>
      </w:r>
      <w:r>
        <w:rPr>
          <w:rFonts w:ascii="Arial" w:hAnsi="Arial" w:cs="Arial"/>
        </w:rPr>
        <w:t>s el conocimiento científico generado en los últimos 100 años el que ha permitido duplicar la esperanza de vida</w:t>
      </w:r>
      <w:r w:rsidR="00E549A7">
        <w:rPr>
          <w:rFonts w:ascii="Arial" w:hAnsi="Arial" w:cs="Arial"/>
        </w:rPr>
        <w:t xml:space="preserve"> e incrementar nuestra calidad de vida</w:t>
      </w:r>
      <w:r>
        <w:rPr>
          <w:rFonts w:ascii="Arial" w:hAnsi="Arial" w:cs="Arial"/>
        </w:rPr>
        <w:t xml:space="preserve">. </w:t>
      </w:r>
      <w:r w:rsidR="00E549A7">
        <w:rPr>
          <w:rFonts w:ascii="Arial" w:hAnsi="Arial" w:cs="Arial"/>
        </w:rPr>
        <w:t>Por ello, i</w:t>
      </w:r>
      <w:r w:rsidR="00F41888">
        <w:rPr>
          <w:rFonts w:ascii="Arial" w:hAnsi="Arial" w:cs="Arial"/>
        </w:rPr>
        <w:t xml:space="preserve">nvertir en ciencia básica es más que una </w:t>
      </w:r>
      <w:r w:rsidR="00E549A7">
        <w:rPr>
          <w:rFonts w:ascii="Arial" w:hAnsi="Arial" w:cs="Arial"/>
        </w:rPr>
        <w:t>operación financiera</w:t>
      </w:r>
      <w:r w:rsidR="00F41888">
        <w:rPr>
          <w:rFonts w:ascii="Arial" w:hAnsi="Arial" w:cs="Arial"/>
        </w:rPr>
        <w:t xml:space="preserve">, es la garantía para la sostenibilidad y futuro del planeta. Parafraseando a Derek </w:t>
      </w:r>
      <w:proofErr w:type="spellStart"/>
      <w:r w:rsidR="00F41888">
        <w:rPr>
          <w:rFonts w:ascii="Arial" w:hAnsi="Arial" w:cs="Arial"/>
        </w:rPr>
        <w:t>Bok</w:t>
      </w:r>
      <w:proofErr w:type="spellEnd"/>
      <w:r w:rsidR="004026F8">
        <w:rPr>
          <w:rFonts w:ascii="Arial" w:hAnsi="Arial" w:cs="Arial"/>
        </w:rPr>
        <w:t xml:space="preserve"> (</w:t>
      </w:r>
      <w:r w:rsidR="007C1C3B">
        <w:rPr>
          <w:rFonts w:ascii="Arial" w:hAnsi="Arial" w:cs="Arial"/>
        </w:rPr>
        <w:t>presidente</w:t>
      </w:r>
      <w:r w:rsidR="004026F8">
        <w:rPr>
          <w:rFonts w:ascii="Arial" w:hAnsi="Arial" w:cs="Arial"/>
        </w:rPr>
        <w:t xml:space="preserve"> de la Universidad de Harvard)</w:t>
      </w:r>
      <w:r w:rsidR="00F41888">
        <w:rPr>
          <w:rFonts w:ascii="Arial" w:hAnsi="Arial" w:cs="Arial"/>
        </w:rPr>
        <w:t xml:space="preserve"> “</w:t>
      </w:r>
      <w:r w:rsidR="00F41888" w:rsidRPr="00F41888">
        <w:rPr>
          <w:rFonts w:ascii="Arial" w:hAnsi="Arial" w:cs="Arial"/>
          <w:i/>
          <w:iCs/>
        </w:rPr>
        <w:t>si creen que el conocimiento es caro, prueben con la ignorancia</w:t>
      </w:r>
      <w:r w:rsidR="00F41888">
        <w:rPr>
          <w:rFonts w:ascii="Arial" w:hAnsi="Arial" w:cs="Arial"/>
        </w:rPr>
        <w:t xml:space="preserve">”. </w:t>
      </w:r>
    </w:p>
    <w:p w14:paraId="23474EEF" w14:textId="3874A950" w:rsidR="00F41888" w:rsidRDefault="00E549A7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implicación de Luis en la concienciación social de la ciencia se ha articulado con constantes </w:t>
      </w:r>
      <w:r w:rsidR="00F41888">
        <w:rPr>
          <w:rFonts w:ascii="Arial" w:hAnsi="Arial" w:cs="Arial"/>
        </w:rPr>
        <w:t xml:space="preserve">reuniones con </w:t>
      </w:r>
      <w:r w:rsidR="00EB13B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gobiernos</w:t>
      </w:r>
      <w:r w:rsidR="00F41888">
        <w:rPr>
          <w:rFonts w:ascii="Arial" w:hAnsi="Arial" w:cs="Arial"/>
        </w:rPr>
        <w:t xml:space="preserve">, el parlamento, la unión europea, y </w:t>
      </w:r>
      <w:r>
        <w:rPr>
          <w:rFonts w:ascii="Arial" w:hAnsi="Arial" w:cs="Arial"/>
        </w:rPr>
        <w:t>a través de</w:t>
      </w:r>
      <w:r w:rsidR="00EB13B9">
        <w:rPr>
          <w:rFonts w:ascii="Arial" w:hAnsi="Arial" w:cs="Arial"/>
        </w:rPr>
        <w:t xml:space="preserve"> </w:t>
      </w:r>
      <w:r w:rsidR="00F41888">
        <w:rPr>
          <w:rFonts w:ascii="Arial" w:hAnsi="Arial" w:cs="Arial"/>
        </w:rPr>
        <w:t xml:space="preserve">sus artículos de opinión </w:t>
      </w:r>
      <w:r w:rsidR="000E54F5">
        <w:rPr>
          <w:rFonts w:ascii="Arial" w:hAnsi="Arial" w:cs="Arial"/>
        </w:rPr>
        <w:t>en El País</w:t>
      </w:r>
      <w:r>
        <w:rPr>
          <w:rFonts w:ascii="Arial" w:hAnsi="Arial" w:cs="Arial"/>
        </w:rPr>
        <w:t>,</w:t>
      </w:r>
      <w:r w:rsidR="000E5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defendiendo</w:t>
      </w:r>
      <w:r w:rsidR="000E54F5">
        <w:rPr>
          <w:rFonts w:ascii="Arial" w:hAnsi="Arial" w:cs="Arial"/>
        </w:rPr>
        <w:t xml:space="preserve"> el avance científico </w:t>
      </w:r>
      <w:r w:rsidR="00EB13B9">
        <w:rPr>
          <w:rFonts w:ascii="Arial" w:hAnsi="Arial" w:cs="Arial"/>
        </w:rPr>
        <w:t>como</w:t>
      </w:r>
      <w:r w:rsidR="000E54F5">
        <w:rPr>
          <w:rFonts w:ascii="Arial" w:hAnsi="Arial" w:cs="Arial"/>
        </w:rPr>
        <w:t xml:space="preserve"> un activo de país</w:t>
      </w:r>
      <w:r>
        <w:rPr>
          <w:rFonts w:ascii="Arial" w:hAnsi="Arial" w:cs="Arial"/>
        </w:rPr>
        <w:t xml:space="preserve"> y, exigiendo que</w:t>
      </w:r>
      <w:r w:rsidR="000E54F5">
        <w:rPr>
          <w:rFonts w:ascii="Arial" w:hAnsi="Arial" w:cs="Arial"/>
        </w:rPr>
        <w:t xml:space="preserve"> se apoye a los investigadores e investigadoras </w:t>
      </w:r>
      <w:r w:rsidR="00EB13B9">
        <w:rPr>
          <w:rFonts w:ascii="Arial" w:hAnsi="Arial" w:cs="Arial"/>
        </w:rPr>
        <w:t xml:space="preserve">con mayor inversión </w:t>
      </w:r>
      <w:r>
        <w:rPr>
          <w:rFonts w:ascii="Arial" w:hAnsi="Arial" w:cs="Arial"/>
        </w:rPr>
        <w:t>para</w:t>
      </w:r>
      <w:r w:rsidR="00EB13B9">
        <w:rPr>
          <w:rFonts w:ascii="Arial" w:hAnsi="Arial" w:cs="Arial"/>
        </w:rPr>
        <w:t xml:space="preserve"> incrementar la riqueza y bienestar.</w:t>
      </w:r>
      <w:r>
        <w:rPr>
          <w:rFonts w:ascii="Arial" w:hAnsi="Arial" w:cs="Arial"/>
        </w:rPr>
        <w:t xml:space="preserve"> </w:t>
      </w:r>
      <w:r w:rsidR="00EB13B9">
        <w:rPr>
          <w:rFonts w:ascii="Arial" w:hAnsi="Arial" w:cs="Arial"/>
        </w:rPr>
        <w:t xml:space="preserve">Dejemos atrás el que investiguen otros, y hagámoslo nosotros pues capacidad tenemos y mucha entre nuestros investigadores e investigadoras. </w:t>
      </w:r>
      <w:r w:rsidR="004026F8">
        <w:rPr>
          <w:rFonts w:ascii="Arial" w:hAnsi="Arial" w:cs="Arial"/>
        </w:rPr>
        <w:t>¡Aprovechemos este valioso activo!</w:t>
      </w:r>
    </w:p>
    <w:p w14:paraId="3B697B23" w14:textId="08CE2968" w:rsidR="00284EDE" w:rsidRDefault="00284EDE" w:rsidP="00B0544F">
      <w:pPr>
        <w:pStyle w:val="NormalWeb"/>
        <w:spacing w:line="360" w:lineRule="auto"/>
        <w:jc w:val="both"/>
        <w:rPr>
          <w:rFonts w:ascii="Arial" w:hAnsi="Arial" w:cs="Arial"/>
        </w:rPr>
      </w:pPr>
      <w:r w:rsidRPr="00284EDE">
        <w:rPr>
          <w:rFonts w:ascii="Arial" w:hAnsi="Arial" w:cs="Arial"/>
        </w:rPr>
        <w:t xml:space="preserve">Hay también que resaltar que </w:t>
      </w:r>
      <w:r w:rsidR="00C96959">
        <w:rPr>
          <w:rFonts w:ascii="Arial" w:hAnsi="Arial" w:cs="Arial"/>
        </w:rPr>
        <w:t>Luis</w:t>
      </w:r>
      <w:r w:rsidRPr="00284EDE">
        <w:rPr>
          <w:rFonts w:ascii="Arial" w:hAnsi="Arial" w:cs="Arial"/>
        </w:rPr>
        <w:t xml:space="preserve"> colabora intensamente en acciones de igualdad de género en ciencia, formando parte del Comité de Igualdad de Género del CRG, de la liga de científicos ‘</w:t>
      </w:r>
      <w:proofErr w:type="spellStart"/>
      <w:r w:rsidRPr="00284EDE">
        <w:rPr>
          <w:rFonts w:ascii="Arial" w:hAnsi="Arial" w:cs="Arial"/>
        </w:rPr>
        <w:t>Men</w:t>
      </w:r>
      <w:proofErr w:type="spellEnd"/>
      <w:r w:rsidRPr="00284EDE">
        <w:rPr>
          <w:rFonts w:ascii="Arial" w:hAnsi="Arial" w:cs="Arial"/>
        </w:rPr>
        <w:t xml:space="preserve"> </w:t>
      </w:r>
      <w:proofErr w:type="spellStart"/>
      <w:r w:rsidRPr="00284EDE">
        <w:rPr>
          <w:rFonts w:ascii="Arial" w:hAnsi="Arial" w:cs="Arial"/>
        </w:rPr>
        <w:t>For</w:t>
      </w:r>
      <w:proofErr w:type="spellEnd"/>
      <w:r w:rsidRPr="00284EDE">
        <w:rPr>
          <w:rFonts w:ascii="Arial" w:hAnsi="Arial" w:cs="Arial"/>
        </w:rPr>
        <w:t xml:space="preserve"> </w:t>
      </w:r>
      <w:proofErr w:type="spellStart"/>
      <w:r w:rsidRPr="00284EDE">
        <w:rPr>
          <w:rFonts w:ascii="Arial" w:hAnsi="Arial" w:cs="Arial"/>
        </w:rPr>
        <w:t>Women</w:t>
      </w:r>
      <w:proofErr w:type="spellEnd"/>
      <w:r w:rsidRPr="00284EDE">
        <w:rPr>
          <w:rFonts w:ascii="Arial" w:hAnsi="Arial" w:cs="Arial"/>
        </w:rPr>
        <w:t xml:space="preserve"> in </w:t>
      </w:r>
      <w:proofErr w:type="spellStart"/>
      <w:r w:rsidRPr="00284EDE">
        <w:rPr>
          <w:rFonts w:ascii="Arial" w:hAnsi="Arial" w:cs="Arial"/>
        </w:rPr>
        <w:t>Science</w:t>
      </w:r>
      <w:proofErr w:type="spellEnd"/>
      <w:r w:rsidRPr="00284EDE">
        <w:rPr>
          <w:rFonts w:ascii="Arial" w:hAnsi="Arial" w:cs="Arial"/>
        </w:rPr>
        <w:t>’ y ha contribuido a nivel nacional e internacional a aumentar la visibilidad de las mujeres en la Ciencia apoyando el lanzamiento del proyecto Europeo Libra desde el CRG</w:t>
      </w:r>
      <w:r>
        <w:rPr>
          <w:rFonts w:ascii="Arial" w:hAnsi="Arial" w:cs="Arial"/>
        </w:rPr>
        <w:t>.</w:t>
      </w:r>
    </w:p>
    <w:p w14:paraId="0E161829" w14:textId="32A8C568" w:rsidR="004C3906" w:rsidRPr="0064537E" w:rsidRDefault="00E549A7" w:rsidP="0064537E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menos importante a destacar es</w:t>
      </w:r>
      <w:r w:rsidR="000E54F5">
        <w:rPr>
          <w:rFonts w:ascii="Arial" w:hAnsi="Arial" w:cs="Arial"/>
        </w:rPr>
        <w:t xml:space="preserve"> la calidad humana de Luis, altamente apreciada por sus estudiantes y colegas. Un científico al que la fama no se le ha subido a la cabeza y trata a todo el mundo por igual, preocupándose por el desarrollo de las personas. Su sensibilidad le predispone a ayudar a aquellos que lo necesitan. Ya lo aprecié en </w:t>
      </w:r>
      <w:r>
        <w:rPr>
          <w:rFonts w:ascii="Arial" w:hAnsi="Arial" w:cs="Arial"/>
        </w:rPr>
        <w:t>nuestras</w:t>
      </w:r>
      <w:r w:rsidR="000E54F5">
        <w:rPr>
          <w:rFonts w:ascii="Arial" w:hAnsi="Arial" w:cs="Arial"/>
        </w:rPr>
        <w:t xml:space="preserve"> reuniones científicas </w:t>
      </w:r>
      <w:r>
        <w:rPr>
          <w:rFonts w:ascii="Arial" w:hAnsi="Arial" w:cs="Arial"/>
        </w:rPr>
        <w:t>en</w:t>
      </w:r>
      <w:r w:rsidR="000E54F5">
        <w:rPr>
          <w:rFonts w:ascii="Arial" w:hAnsi="Arial" w:cs="Arial"/>
        </w:rPr>
        <w:t xml:space="preserve"> </w:t>
      </w:r>
      <w:proofErr w:type="spellStart"/>
      <w:r w:rsidR="000E54F5">
        <w:rPr>
          <w:rFonts w:ascii="Arial" w:hAnsi="Arial" w:cs="Arial"/>
        </w:rPr>
        <w:t>DiverDrugs</w:t>
      </w:r>
      <w:proofErr w:type="spellEnd"/>
      <w:r w:rsidR="000E54F5">
        <w:rPr>
          <w:rFonts w:ascii="Arial" w:hAnsi="Arial" w:cs="Arial"/>
        </w:rPr>
        <w:t xml:space="preserve">, y </w:t>
      </w:r>
      <w:r>
        <w:rPr>
          <w:rFonts w:ascii="Arial" w:hAnsi="Arial" w:cs="Arial"/>
        </w:rPr>
        <w:t xml:space="preserve">me </w:t>
      </w:r>
      <w:r w:rsidR="000E54F5">
        <w:rPr>
          <w:rFonts w:ascii="Arial" w:hAnsi="Arial" w:cs="Arial"/>
        </w:rPr>
        <w:t xml:space="preserve">ha sido refrendado </w:t>
      </w:r>
      <w:r>
        <w:rPr>
          <w:rFonts w:ascii="Arial" w:hAnsi="Arial" w:cs="Arial"/>
        </w:rPr>
        <w:t>en</w:t>
      </w:r>
      <w:r w:rsidR="000E54F5">
        <w:rPr>
          <w:rFonts w:ascii="Arial" w:hAnsi="Arial" w:cs="Arial"/>
        </w:rPr>
        <w:t xml:space="preserve"> los comentarios que me han transmitido </w:t>
      </w:r>
      <w:r>
        <w:rPr>
          <w:rFonts w:ascii="Arial" w:hAnsi="Arial" w:cs="Arial"/>
        </w:rPr>
        <w:t xml:space="preserve">antiguos investigadores </w:t>
      </w:r>
      <w:r w:rsidR="000E54F5">
        <w:rPr>
          <w:rFonts w:ascii="Arial" w:hAnsi="Arial" w:cs="Arial"/>
        </w:rPr>
        <w:t xml:space="preserve">posdoctorales que siguen manteniendo una estrecha relación y colaboración con Luis. </w:t>
      </w:r>
      <w:r>
        <w:rPr>
          <w:rFonts w:ascii="Arial" w:hAnsi="Arial" w:cs="Arial"/>
        </w:rPr>
        <w:t xml:space="preserve">Sirvan como ejemplo los </w:t>
      </w:r>
      <w:r w:rsidR="00C96959">
        <w:rPr>
          <w:rFonts w:ascii="Arial" w:hAnsi="Arial" w:cs="Arial"/>
        </w:rPr>
        <w:t>Doctores</w:t>
      </w:r>
      <w:r>
        <w:rPr>
          <w:rFonts w:ascii="Arial" w:hAnsi="Arial" w:cs="Arial"/>
        </w:rPr>
        <w:t xml:space="preserve"> Fernández </w:t>
      </w:r>
      <w:r w:rsidR="007C1C3B">
        <w:rPr>
          <w:rFonts w:ascii="Arial" w:hAnsi="Arial" w:cs="Arial"/>
        </w:rPr>
        <w:t>Ballester, Fernández</w:t>
      </w:r>
      <w:r w:rsidR="00695774">
        <w:rPr>
          <w:rFonts w:ascii="Arial" w:hAnsi="Arial" w:cs="Arial"/>
        </w:rPr>
        <w:t xml:space="preserve"> Escamilla y Encinar Hidalgo</w:t>
      </w:r>
      <w:r w:rsidR="00C96959">
        <w:rPr>
          <w:rFonts w:ascii="Arial" w:hAnsi="Arial" w:cs="Arial"/>
        </w:rPr>
        <w:t>, profesores de esta Universidad y</w:t>
      </w:r>
      <w:r w:rsidR="00695774">
        <w:rPr>
          <w:rFonts w:ascii="Arial" w:hAnsi="Arial" w:cs="Arial"/>
        </w:rPr>
        <w:t xml:space="preserve"> presentes en este acto. </w:t>
      </w:r>
    </w:p>
    <w:p w14:paraId="19749826" w14:textId="1DEEFB42" w:rsidR="000E41F9" w:rsidRDefault="000E54F5" w:rsidP="00EB13B9">
      <w:pPr>
        <w:pStyle w:val="Textoindependiente"/>
        <w:spacing w:line="360" w:lineRule="auto"/>
        <w:jc w:val="both"/>
      </w:pPr>
      <w:r>
        <w:t xml:space="preserve">En conclusión, si </w:t>
      </w:r>
      <w:r w:rsidR="0012173C">
        <w:t xml:space="preserve">hubiera que escoger </w:t>
      </w:r>
      <w:r>
        <w:t xml:space="preserve">una cualidad </w:t>
      </w:r>
      <w:r w:rsidR="00C96959">
        <w:t>para describir</w:t>
      </w:r>
      <w:r>
        <w:t xml:space="preserve"> la</w:t>
      </w:r>
      <w:r w:rsidR="0012173C">
        <w:t xml:space="preserve"> personalidad y</w:t>
      </w:r>
      <w:r>
        <w:t xml:space="preserve"> trayectoria profesional de</w:t>
      </w:r>
      <w:r w:rsidR="0012173C">
        <w:t xml:space="preserve">l Dr. </w:t>
      </w:r>
      <w:r>
        <w:t>Luis</w:t>
      </w:r>
      <w:r w:rsidR="0012173C">
        <w:t xml:space="preserve"> Serrano esta sería, en mi opinión, liderazgo</w:t>
      </w:r>
      <w:r>
        <w:t>. Es un líder nato, y</w:t>
      </w:r>
      <w:r w:rsidR="0012173C">
        <w:t xml:space="preserve"> como todo buen líder,</w:t>
      </w:r>
      <w:r>
        <w:t xml:space="preserve"> cuando </w:t>
      </w:r>
      <w:r w:rsidR="00C96959">
        <w:t xml:space="preserve">ve </w:t>
      </w:r>
      <w:r w:rsidR="0012173C">
        <w:t>un</w:t>
      </w:r>
      <w:r>
        <w:t xml:space="preserve"> vaso </w:t>
      </w:r>
      <w:r w:rsidR="00EB13B9">
        <w:t xml:space="preserve">medio lleno o medio vacío, </w:t>
      </w:r>
      <w:r w:rsidR="0012173C">
        <w:t>sol</w:t>
      </w:r>
      <w:r w:rsidR="00C96959">
        <w:t>o</w:t>
      </w:r>
      <w:r w:rsidR="0012173C">
        <w:t xml:space="preserve"> </w:t>
      </w:r>
      <w:r w:rsidR="00EB13B9">
        <w:t xml:space="preserve">se preocupa por </w:t>
      </w:r>
      <w:r w:rsidR="0012173C">
        <w:t>encontrar</w:t>
      </w:r>
      <w:r w:rsidR="00EB13B9">
        <w:t xml:space="preserve"> más agua. Y no veo mejor forma de terminar que </w:t>
      </w:r>
      <w:r w:rsidR="006007A4">
        <w:t xml:space="preserve">con unos versos </w:t>
      </w:r>
      <w:r w:rsidR="00EB13B9">
        <w:t>de</w:t>
      </w:r>
      <w:r w:rsidR="006007A4">
        <w:t xml:space="preserve"> nuestro </w:t>
      </w:r>
      <w:r w:rsidR="0012173C">
        <w:t xml:space="preserve">querido </w:t>
      </w:r>
      <w:r w:rsidR="006007A4">
        <w:t>poeta</w:t>
      </w:r>
      <w:r w:rsidR="00EB13B9">
        <w:t xml:space="preserve"> Miguel Hernández</w:t>
      </w:r>
      <w:r w:rsidR="006007A4">
        <w:t>,</w:t>
      </w:r>
      <w:r w:rsidR="00EB13B9">
        <w:t xml:space="preserve"> que creo refleja</w:t>
      </w:r>
      <w:r w:rsidR="006007A4">
        <w:t>n</w:t>
      </w:r>
      <w:r w:rsidR="00EB13B9">
        <w:t xml:space="preserve"> y resume</w:t>
      </w:r>
      <w:r w:rsidR="006007A4">
        <w:t>n</w:t>
      </w:r>
      <w:r w:rsidR="00EB13B9">
        <w:t xml:space="preserve"> </w:t>
      </w:r>
      <w:r w:rsidR="00C96959">
        <w:t>las</w:t>
      </w:r>
      <w:r w:rsidR="005D2171">
        <w:t xml:space="preserve"> cualidades de las</w:t>
      </w:r>
      <w:r w:rsidR="00C96959">
        <w:t xml:space="preserve"> personas con </w:t>
      </w:r>
      <w:r w:rsidR="006007A4">
        <w:t>el</w:t>
      </w:r>
      <w:r w:rsidR="00EB13B9">
        <w:t xml:space="preserve"> </w:t>
      </w:r>
      <w:r w:rsidR="006007A4">
        <w:t>talante</w:t>
      </w:r>
      <w:r w:rsidR="00EB13B9">
        <w:t xml:space="preserve"> de</w:t>
      </w:r>
      <w:r w:rsidR="006007A4">
        <w:t xml:space="preserve"> </w:t>
      </w:r>
      <w:r w:rsidR="00EB13B9">
        <w:t xml:space="preserve">Luis:  </w:t>
      </w:r>
      <w:r w:rsidR="004C3906">
        <w:t xml:space="preserve">  </w:t>
      </w:r>
      <w:r w:rsidR="00A855E7">
        <w:t xml:space="preserve"> </w:t>
      </w:r>
    </w:p>
    <w:p w14:paraId="5704F1EE" w14:textId="77777777" w:rsidR="0012173C" w:rsidRDefault="0012173C" w:rsidP="00EB13B9">
      <w:pPr>
        <w:pStyle w:val="Textoindependiente"/>
        <w:spacing w:line="360" w:lineRule="auto"/>
        <w:jc w:val="both"/>
      </w:pPr>
    </w:p>
    <w:p w14:paraId="53922A09" w14:textId="4FA3A26D" w:rsidR="002567F0" w:rsidRPr="00EB13B9" w:rsidRDefault="002567F0" w:rsidP="002567F0">
      <w:pPr>
        <w:pStyle w:val="Textoindependiente"/>
        <w:spacing w:before="4" w:line="360" w:lineRule="auto"/>
        <w:jc w:val="center"/>
        <w:rPr>
          <w:i/>
          <w:iCs/>
        </w:rPr>
      </w:pPr>
      <w:r w:rsidRPr="00EB13B9">
        <w:rPr>
          <w:i/>
          <w:iCs/>
        </w:rPr>
        <w:t>No los levantó la nada,</w:t>
      </w:r>
    </w:p>
    <w:p w14:paraId="7E895690" w14:textId="088CC11D" w:rsidR="002567F0" w:rsidRPr="00EB13B9" w:rsidRDefault="002567F0" w:rsidP="002567F0">
      <w:pPr>
        <w:pStyle w:val="Textoindependiente"/>
        <w:spacing w:before="4" w:line="360" w:lineRule="auto"/>
        <w:jc w:val="center"/>
        <w:rPr>
          <w:i/>
          <w:iCs/>
        </w:rPr>
      </w:pPr>
      <w:r w:rsidRPr="00EB13B9">
        <w:rPr>
          <w:i/>
          <w:iCs/>
        </w:rPr>
        <w:t>Ni el dinero, ni el señor,</w:t>
      </w:r>
    </w:p>
    <w:p w14:paraId="120DD00C" w14:textId="1AD92A10" w:rsidR="002567F0" w:rsidRPr="00EB13B9" w:rsidRDefault="002567F0" w:rsidP="002567F0">
      <w:pPr>
        <w:pStyle w:val="Textoindependiente"/>
        <w:spacing w:before="4" w:line="360" w:lineRule="auto"/>
        <w:jc w:val="center"/>
        <w:rPr>
          <w:i/>
          <w:iCs/>
        </w:rPr>
      </w:pPr>
      <w:r w:rsidRPr="00EB13B9">
        <w:rPr>
          <w:i/>
          <w:iCs/>
        </w:rPr>
        <w:t>Sino la tierra callada,</w:t>
      </w:r>
    </w:p>
    <w:p w14:paraId="648A3E00" w14:textId="3DDAA8DB" w:rsidR="002567F0" w:rsidRPr="00EB13B9" w:rsidRDefault="002567F0" w:rsidP="002567F0">
      <w:pPr>
        <w:pStyle w:val="Textoindependiente"/>
        <w:spacing w:before="4" w:line="360" w:lineRule="auto"/>
        <w:jc w:val="center"/>
        <w:rPr>
          <w:i/>
          <w:iCs/>
        </w:rPr>
      </w:pPr>
      <w:r w:rsidRPr="00EB13B9">
        <w:rPr>
          <w:i/>
          <w:iCs/>
        </w:rPr>
        <w:t>El trabajo y el sudor.</w:t>
      </w:r>
    </w:p>
    <w:p w14:paraId="2D68E1C4" w14:textId="77777777" w:rsidR="00EB13B9" w:rsidRDefault="00EB13B9" w:rsidP="00BC2EB1">
      <w:pPr>
        <w:pStyle w:val="Textoindependiente"/>
        <w:spacing w:line="360" w:lineRule="auto"/>
        <w:ind w:left="101" w:right="115" w:firstLine="708"/>
        <w:jc w:val="both"/>
        <w:rPr>
          <w:i/>
          <w:iCs/>
        </w:rPr>
      </w:pPr>
    </w:p>
    <w:p w14:paraId="28FDAC91" w14:textId="6D8E6855" w:rsidR="000E41F9" w:rsidRDefault="009A191B" w:rsidP="00EB13B9">
      <w:pPr>
        <w:pStyle w:val="Textoindependiente"/>
        <w:spacing w:line="360" w:lineRule="auto"/>
        <w:ind w:left="101" w:right="115"/>
        <w:jc w:val="both"/>
      </w:pPr>
      <w:r>
        <w:t xml:space="preserve">Por los méritos profesionales y personales expuestos, concluyo esta laudatio solicitando se proceda a investir al </w:t>
      </w:r>
      <w:r w:rsidR="0012173C">
        <w:t xml:space="preserve">Excelentísimo </w:t>
      </w:r>
      <w:r>
        <w:t xml:space="preserve">Doctor Don Luis Serrano </w:t>
      </w:r>
      <w:proofErr w:type="spellStart"/>
      <w:r>
        <w:t>Pubul</w:t>
      </w:r>
      <w:proofErr w:type="spellEnd"/>
      <w:r>
        <w:t xml:space="preserve"> del grado de Doctor Honoris Causa por la Universidad Miguel Hernández</w:t>
      </w:r>
      <w:r>
        <w:rPr>
          <w:spacing w:val="-1"/>
        </w:rPr>
        <w:t xml:space="preserve"> </w:t>
      </w:r>
      <w:r>
        <w:t>de Elche.</w:t>
      </w:r>
    </w:p>
    <w:p w14:paraId="01801173" w14:textId="77777777" w:rsidR="0012173C" w:rsidRDefault="0012173C" w:rsidP="00EB13B9">
      <w:pPr>
        <w:pStyle w:val="Textoindependiente"/>
        <w:spacing w:line="360" w:lineRule="auto"/>
        <w:ind w:left="101" w:right="115"/>
        <w:jc w:val="both"/>
      </w:pPr>
    </w:p>
    <w:p w14:paraId="51DDC084" w14:textId="09EEA209" w:rsidR="0012173C" w:rsidRDefault="0012173C" w:rsidP="00EB13B9">
      <w:pPr>
        <w:pStyle w:val="Textoindependiente"/>
        <w:spacing w:line="360" w:lineRule="auto"/>
        <w:ind w:left="101" w:right="115"/>
        <w:jc w:val="both"/>
      </w:pPr>
      <w:r>
        <w:t>¡Muchas gracias!</w:t>
      </w:r>
    </w:p>
    <w:sectPr w:rsidR="0012173C">
      <w:footerReference w:type="default" r:id="rId6"/>
      <w:pgSz w:w="11910" w:h="16840"/>
      <w:pgMar w:top="1320" w:right="1580" w:bottom="1200" w:left="16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F6F7" w14:textId="77777777" w:rsidR="002A5B0D" w:rsidRDefault="002A5B0D">
      <w:r>
        <w:separator/>
      </w:r>
    </w:p>
  </w:endnote>
  <w:endnote w:type="continuationSeparator" w:id="0">
    <w:p w14:paraId="5CDF40BF" w14:textId="77777777" w:rsidR="002A5B0D" w:rsidRDefault="002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D14E" w14:textId="77777777" w:rsidR="000E41F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E31EF8A" wp14:editId="6CBF64C9">
              <wp:simplePos x="0" y="0"/>
              <wp:positionH relativeFrom="page">
                <wp:posOffset>6364223</wp:posOffset>
              </wp:positionH>
              <wp:positionV relativeFrom="page">
                <wp:posOffset>9911153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A6331" w14:textId="77777777" w:rsidR="000E41F9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1EF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1pt;margin-top:780.4pt;width:13.15pt;height:14.3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72rkwEAABoDAAAOAAAAZHJzL2Uyb0RvYy54bWysUsGO0zAQvSPxD5bv1GnFLquo6WphBUJa&#13;&#10;AdLCB7iO3UTEHjPjNunfM3bTFsEN7WUyzozfvPfG6/vJD+JgkXoIjVwuKilsMND2YdfIH98/vrmT&#13;&#10;gpIOrR4g2EYeLcn7zetX6zHWdgUdDK1FwSCB6jE2sksp1kqR6azXtIBoAxcdoNeJj7hTLeqR0f2g&#13;&#10;VlV1q0bANiIYS8R/H09FuSn4zlmTvjpHNomhkcwtlYglbnNUm7Wud6hj15uZhv4PFl73gYdeoB51&#13;&#10;0mKP/T9QvjcIBC4tDHgFzvXGFg2sZln9pea509EWLWwOxYtN9HKw5svhOX5Dkab3MPECiwiKT2B+&#13;&#10;Enujxkj13JM9pZq4OwudHPr8ZQmCL7K3x4ufdkrCZLTbd1V1I4Xh0vJutXp7k/1W18sRKX2y4EVO&#13;&#10;Gom8rkJAH54onVrPLTOX0/hMJE3biVtyuoX2yBpGXmMj6ddeo5Vi+BzYp7zzc4LnZHtOMA0foLyM&#13;&#10;LCXAwz6B68vkK+48mRdQuM+PJW/4z3Ppuj7pzW8AAAD//wMAUEsDBBQABgAIAAAAIQB4PJUG5AAA&#13;&#10;ABQBAAAPAAAAZHJzL2Rvd25yZXYueG1sTE9Nb4MwDL1P6n+IXGm3NRkSiFJCVe3jNGkaZYcdA0kB&#13;&#10;lTiMpC379zOn7WL52c/P7+X72Q7saibfO5TwuBHADDZO99hK+KxeH1JgPijUanBoJPwYD/tidZer&#13;&#10;TLsbluZ6DC0jEfSZktCFMGac+6YzVvmNGw3S7uQmqwLBqeV6UjcStwOPhEi4VT3Sh06N5qkzzfl4&#13;&#10;sRIOX1i+9N/v9Ud5Kvuq2gp8S85S3q/n5x2Vww5YMHP4u4AlA/mHgozV7oLas4GwEFFEXOriRFCU&#13;&#10;hSOiNAZWL7N0GwMvcv4/TPELAAD//wMAUEsBAi0AFAAGAAgAAAAhALaDOJL+AAAA4QEAABMAAAAA&#13;&#10;AAAAAAAAAAAAAAAAAFtDb250ZW50X1R5cGVzXS54bWxQSwECLQAUAAYACAAAACEAOP0h/9YAAACU&#13;&#10;AQAACwAAAAAAAAAAAAAAAAAvAQAAX3JlbHMvLnJlbHNQSwECLQAUAAYACAAAACEAyE+9q5MBAAAa&#13;&#10;AwAADgAAAAAAAAAAAAAAAAAuAgAAZHJzL2Uyb0RvYy54bWxQSwECLQAUAAYACAAAACEAeDyVBuQA&#13;&#10;AAAUAQAADwAAAAAAAAAAAAAAAADtAwAAZHJzL2Rvd25yZXYueG1sUEsFBgAAAAAEAAQA8wAAAP4E&#13;&#10;AAAAAA==&#13;&#10;" filled="f" stroked="f">
              <v:textbox inset="0,0,0,0">
                <w:txbxContent>
                  <w:p w14:paraId="058A6331" w14:textId="77777777" w:rsidR="000E41F9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1A5E" w14:textId="77777777" w:rsidR="002A5B0D" w:rsidRDefault="002A5B0D">
      <w:r>
        <w:separator/>
      </w:r>
    </w:p>
  </w:footnote>
  <w:footnote w:type="continuationSeparator" w:id="0">
    <w:p w14:paraId="773FF148" w14:textId="77777777" w:rsidR="002A5B0D" w:rsidRDefault="002A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F9"/>
    <w:rsid w:val="000355BC"/>
    <w:rsid w:val="00097302"/>
    <w:rsid w:val="000E41D5"/>
    <w:rsid w:val="000E41F9"/>
    <w:rsid w:val="000E54F5"/>
    <w:rsid w:val="0012173C"/>
    <w:rsid w:val="0012376E"/>
    <w:rsid w:val="001457BF"/>
    <w:rsid w:val="0016177B"/>
    <w:rsid w:val="002567F0"/>
    <w:rsid w:val="00265092"/>
    <w:rsid w:val="00284EDE"/>
    <w:rsid w:val="00291130"/>
    <w:rsid w:val="002A5B0D"/>
    <w:rsid w:val="002B57D6"/>
    <w:rsid w:val="002D7086"/>
    <w:rsid w:val="00370611"/>
    <w:rsid w:val="0039429A"/>
    <w:rsid w:val="003A5EDB"/>
    <w:rsid w:val="003F19EA"/>
    <w:rsid w:val="004026F8"/>
    <w:rsid w:val="004071F3"/>
    <w:rsid w:val="00433F5E"/>
    <w:rsid w:val="00446101"/>
    <w:rsid w:val="0048252A"/>
    <w:rsid w:val="004A7CC5"/>
    <w:rsid w:val="004C3903"/>
    <w:rsid w:val="004C3906"/>
    <w:rsid w:val="004D76AC"/>
    <w:rsid w:val="004E0CFD"/>
    <w:rsid w:val="004E1460"/>
    <w:rsid w:val="00554983"/>
    <w:rsid w:val="005608D9"/>
    <w:rsid w:val="005945F9"/>
    <w:rsid w:val="005D2171"/>
    <w:rsid w:val="006007A4"/>
    <w:rsid w:val="00606089"/>
    <w:rsid w:val="0060610F"/>
    <w:rsid w:val="0064537E"/>
    <w:rsid w:val="00672465"/>
    <w:rsid w:val="00695774"/>
    <w:rsid w:val="006D677A"/>
    <w:rsid w:val="007C1629"/>
    <w:rsid w:val="007C1C3B"/>
    <w:rsid w:val="007D1A4B"/>
    <w:rsid w:val="007E6D57"/>
    <w:rsid w:val="00875107"/>
    <w:rsid w:val="009508E6"/>
    <w:rsid w:val="00951674"/>
    <w:rsid w:val="00955E09"/>
    <w:rsid w:val="00960913"/>
    <w:rsid w:val="00963805"/>
    <w:rsid w:val="00993A66"/>
    <w:rsid w:val="009A191B"/>
    <w:rsid w:val="009E2DB2"/>
    <w:rsid w:val="009F1E31"/>
    <w:rsid w:val="00A11C75"/>
    <w:rsid w:val="00A229CD"/>
    <w:rsid w:val="00A25678"/>
    <w:rsid w:val="00A855E7"/>
    <w:rsid w:val="00AF22FA"/>
    <w:rsid w:val="00B0544F"/>
    <w:rsid w:val="00B057E0"/>
    <w:rsid w:val="00B21584"/>
    <w:rsid w:val="00B50850"/>
    <w:rsid w:val="00B618D3"/>
    <w:rsid w:val="00B8042F"/>
    <w:rsid w:val="00B97AC6"/>
    <w:rsid w:val="00BB265A"/>
    <w:rsid w:val="00BB3AC9"/>
    <w:rsid w:val="00BB44FA"/>
    <w:rsid w:val="00BC2EB1"/>
    <w:rsid w:val="00BC71DF"/>
    <w:rsid w:val="00C15FDA"/>
    <w:rsid w:val="00C96959"/>
    <w:rsid w:val="00CC5CD3"/>
    <w:rsid w:val="00D106E0"/>
    <w:rsid w:val="00D20E2C"/>
    <w:rsid w:val="00D27046"/>
    <w:rsid w:val="00D929BA"/>
    <w:rsid w:val="00DA16BB"/>
    <w:rsid w:val="00DA3F14"/>
    <w:rsid w:val="00DB117A"/>
    <w:rsid w:val="00DE30E2"/>
    <w:rsid w:val="00E02DB9"/>
    <w:rsid w:val="00E2462C"/>
    <w:rsid w:val="00E449D0"/>
    <w:rsid w:val="00E549A7"/>
    <w:rsid w:val="00E67638"/>
    <w:rsid w:val="00EB13B9"/>
    <w:rsid w:val="00F41888"/>
    <w:rsid w:val="00F540F1"/>
    <w:rsid w:val="00F61AE3"/>
    <w:rsid w:val="00F737AE"/>
    <w:rsid w:val="00FA039C"/>
    <w:rsid w:val="00FC1E0B"/>
    <w:rsid w:val="00FD20F6"/>
    <w:rsid w:val="00FD371D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9679"/>
  <w15:docId w15:val="{633079C3-4253-5C4E-AF33-80E2F7E6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5608D9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5608D9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B057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B057E0"/>
  </w:style>
  <w:style w:type="character" w:styleId="Hipervnculo">
    <w:name w:val="Hyperlink"/>
    <w:basedOn w:val="Fuentedeprrafopredeter"/>
    <w:uiPriority w:val="99"/>
    <w:semiHidden/>
    <w:unhideWhenUsed/>
    <w:rsid w:val="00B0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10</Pages>
  <Words>2968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Micol</dc:creator>
  <dc:description/>
  <cp:lastModifiedBy>Antonio Ferrer</cp:lastModifiedBy>
  <cp:revision>50</cp:revision>
  <cp:lastPrinted>2024-01-19T07:10:00Z</cp:lastPrinted>
  <dcterms:created xsi:type="dcterms:W3CDTF">2024-01-13T09:56:00Z</dcterms:created>
  <dcterms:modified xsi:type="dcterms:W3CDTF">2024-01-19T07:31:00Z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2024-01-13T00:00:00Z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D:20140129105607</vt:lpwstr>
  </property>
</Properties>
</file>