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6745" w14:textId="601430F3" w:rsidR="00664783" w:rsidRDefault="00664783">
      <w:pPr>
        <w:contextualSpacing w:val="0"/>
        <w:jc w:val="both"/>
        <w:rPr>
          <w:rFonts w:ascii="Georgia" w:eastAsia="Georgia" w:hAnsi="Georgia" w:cs="Georgia"/>
          <w:color w:val="222222"/>
          <w:sz w:val="24"/>
          <w:szCs w:val="24"/>
          <w:shd w:val="clear" w:color="auto" w:fill="F5F5F5"/>
          <w:lang w:val="es-ES"/>
        </w:rPr>
      </w:pPr>
      <w:commentRangeStart w:id="0"/>
      <w:r w:rsidRPr="00664783">
        <w:rPr>
          <w:rFonts w:ascii="Georgia" w:eastAsia="Georgia" w:hAnsi="Georgia" w:cs="Georgia"/>
          <w:color w:val="222222"/>
          <w:sz w:val="24"/>
          <w:szCs w:val="24"/>
          <w:shd w:val="clear" w:color="auto" w:fill="F5F5F5"/>
          <w:lang w:val="es-ES"/>
        </w:rPr>
        <w:t xml:space="preserve">Excelentísimo y Magnífico Señor Rector, Excelentísimos Señores Vicerrectores, </w:t>
      </w:r>
      <w:r w:rsidR="006E0358" w:rsidRPr="00664783">
        <w:rPr>
          <w:rFonts w:ascii="Georgia" w:eastAsia="Georgia" w:hAnsi="Georgia" w:cs="Georgia"/>
          <w:color w:val="222222"/>
          <w:sz w:val="24"/>
          <w:szCs w:val="24"/>
          <w:shd w:val="clear" w:color="auto" w:fill="F5F5F5"/>
          <w:lang w:val="es-ES"/>
        </w:rPr>
        <w:t xml:space="preserve">Ilustrísima Señora Secretaria General, Excelentísimo y Magnífico Señor Rector Honorario, </w:t>
      </w:r>
      <w:r w:rsidRPr="00664783">
        <w:rPr>
          <w:rFonts w:ascii="Georgia" w:eastAsia="Georgia" w:hAnsi="Georgia" w:cs="Georgia"/>
          <w:color w:val="222222"/>
          <w:sz w:val="24"/>
          <w:szCs w:val="24"/>
          <w:shd w:val="clear" w:color="auto" w:fill="F5F5F5"/>
          <w:lang w:val="es-ES"/>
        </w:rPr>
        <w:t xml:space="preserve">Excelentísimas e Ilustrísimas Autoridades, Miembros de la Comunidad Universitaria, </w:t>
      </w:r>
      <w:r w:rsidR="00E82B63">
        <w:rPr>
          <w:rFonts w:ascii="Georgia" w:eastAsia="Georgia" w:hAnsi="Georgia" w:cs="Georgia"/>
          <w:color w:val="222222"/>
          <w:sz w:val="24"/>
          <w:szCs w:val="24"/>
          <w:shd w:val="clear" w:color="auto" w:fill="F5F5F5"/>
          <w:lang w:val="es-ES"/>
        </w:rPr>
        <w:t>amigos y amigas, familiares, se</w:t>
      </w:r>
      <w:r w:rsidRPr="00664783">
        <w:rPr>
          <w:rFonts w:ascii="Georgia" w:eastAsia="Georgia" w:hAnsi="Georgia" w:cs="Georgia"/>
          <w:color w:val="222222"/>
          <w:sz w:val="24"/>
          <w:szCs w:val="24"/>
          <w:shd w:val="clear" w:color="auto" w:fill="F5F5F5"/>
          <w:lang w:val="es-ES"/>
        </w:rPr>
        <w:t xml:space="preserve">ñoras y </w:t>
      </w:r>
      <w:r w:rsidR="00E82B63">
        <w:rPr>
          <w:rFonts w:ascii="Georgia" w:eastAsia="Georgia" w:hAnsi="Georgia" w:cs="Georgia"/>
          <w:color w:val="222222"/>
          <w:sz w:val="24"/>
          <w:szCs w:val="24"/>
          <w:shd w:val="clear" w:color="auto" w:fill="F5F5F5"/>
          <w:lang w:val="es-ES"/>
        </w:rPr>
        <w:t>s</w:t>
      </w:r>
      <w:r w:rsidRPr="00664783">
        <w:rPr>
          <w:rFonts w:ascii="Georgia" w:eastAsia="Georgia" w:hAnsi="Georgia" w:cs="Georgia"/>
          <w:color w:val="222222"/>
          <w:sz w:val="24"/>
          <w:szCs w:val="24"/>
          <w:shd w:val="clear" w:color="auto" w:fill="F5F5F5"/>
          <w:lang w:val="es-ES"/>
        </w:rPr>
        <w:t>eñores,</w:t>
      </w:r>
      <w:commentRangeEnd w:id="0"/>
      <w:r w:rsidR="005A0C20">
        <w:rPr>
          <w:rStyle w:val="Refdecomentario"/>
        </w:rPr>
        <w:commentReference w:id="0"/>
      </w:r>
    </w:p>
    <w:p w14:paraId="464CF150" w14:textId="77777777" w:rsidR="00664783" w:rsidRDefault="00664783">
      <w:pPr>
        <w:contextualSpacing w:val="0"/>
        <w:jc w:val="both"/>
        <w:rPr>
          <w:rFonts w:ascii="Georgia" w:eastAsia="Georgia" w:hAnsi="Georgia" w:cs="Georgia"/>
          <w:color w:val="222222"/>
          <w:sz w:val="24"/>
          <w:szCs w:val="24"/>
          <w:shd w:val="clear" w:color="auto" w:fill="F5F5F5"/>
          <w:lang w:val="es-ES"/>
        </w:rPr>
      </w:pPr>
    </w:p>
    <w:p w14:paraId="6736AB0C" w14:textId="481A30E5" w:rsidR="00447189" w:rsidRPr="00352EF0" w:rsidRDefault="00E82B63">
      <w:pPr>
        <w:contextualSpacing w:val="0"/>
        <w:jc w:val="both"/>
        <w:rPr>
          <w:rFonts w:ascii="Georgia" w:eastAsia="Georgia" w:hAnsi="Georgia" w:cs="Georgia"/>
          <w:color w:val="222222"/>
          <w:sz w:val="24"/>
          <w:szCs w:val="24"/>
          <w:shd w:val="clear" w:color="auto" w:fill="F5F5F5"/>
          <w:lang w:val="es-ES"/>
        </w:rPr>
      </w:pPr>
      <w:r>
        <w:rPr>
          <w:rFonts w:ascii="Georgia" w:eastAsia="Georgia" w:hAnsi="Georgia" w:cs="Georgia"/>
          <w:color w:val="222222"/>
          <w:sz w:val="24"/>
          <w:szCs w:val="24"/>
          <w:shd w:val="clear" w:color="auto" w:fill="F5F5F5"/>
          <w:lang w:val="es-ES"/>
        </w:rPr>
        <w:t xml:space="preserve">A </w:t>
      </w:r>
      <w:r w:rsidR="000C0A87" w:rsidRPr="00352EF0">
        <w:rPr>
          <w:rFonts w:ascii="Georgia" w:eastAsia="Georgia" w:hAnsi="Georgia" w:cs="Georgia"/>
          <w:color w:val="222222"/>
          <w:sz w:val="24"/>
          <w:szCs w:val="24"/>
          <w:shd w:val="clear" w:color="auto" w:fill="F5F5F5"/>
          <w:lang w:val="es-ES"/>
        </w:rPr>
        <w:t xml:space="preserve">todos os agradezco vuestra presencia en este solemne y emotivo acto de Investidura del Doctorado Honoris Causa que hoy se me concede. Gracias por el esfuerzo que habéis hecho para poder estar aquí, compartiendo este momento tan memorable conmigo.  </w:t>
      </w:r>
    </w:p>
    <w:p w14:paraId="374CD53C"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199D2B87" w14:textId="12C740C1"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Es un gran honor para mí recibir esta distinción que acepto con mucha ilusión, responsabilidad y humildad. Distinción que me gustaría compartir con todas las personas e </w:t>
      </w:r>
      <w:r w:rsidR="008865BA">
        <w:rPr>
          <w:rFonts w:ascii="Georgia" w:eastAsia="Georgia" w:hAnsi="Georgia" w:cs="Georgia"/>
          <w:color w:val="222222"/>
          <w:sz w:val="24"/>
          <w:szCs w:val="24"/>
          <w:shd w:val="clear" w:color="auto" w:fill="F5F5F5"/>
          <w:lang w:val="es-ES"/>
        </w:rPr>
        <w:t>i</w:t>
      </w:r>
      <w:r w:rsidRPr="00352EF0">
        <w:rPr>
          <w:rFonts w:ascii="Georgia" w:eastAsia="Georgia" w:hAnsi="Georgia" w:cs="Georgia"/>
          <w:color w:val="222222"/>
          <w:sz w:val="24"/>
          <w:szCs w:val="24"/>
          <w:shd w:val="clear" w:color="auto" w:fill="F5F5F5"/>
          <w:lang w:val="es-ES"/>
        </w:rPr>
        <w:t xml:space="preserve">nstituciones que siempre me han apoyado y han creído en mí. Sin ellos y ellas no estaría hoy aquí: </w:t>
      </w:r>
      <w:r w:rsidRPr="00352EF0">
        <w:rPr>
          <w:rFonts w:ascii="Georgia" w:eastAsia="Georgia" w:hAnsi="Georgia" w:cs="Georgia"/>
          <w:color w:val="222222"/>
          <w:sz w:val="24"/>
          <w:szCs w:val="24"/>
          <w:shd w:val="clear" w:color="auto" w:fill="FFF2CC"/>
          <w:lang w:val="es-ES"/>
        </w:rPr>
        <w:t xml:space="preserve">comenzando por mis padres –que con su apoyo incondicional, su amor infinito y su profunda sabiduría me han dado alas para volar pero al mismo tiempo siempre me han ofrecido una sólida rama y un cálido nido al que regresar—mis hermanos y resto de familiares, mis amigos y amigas, mis maestras y profesores, colegas, jefes y mentores, los investigadores e investigadoras (pasados y presentes) con los que he colaborado durante mi carrera científica </w:t>
      </w:r>
      <w:r w:rsidRPr="00352EF0">
        <w:rPr>
          <w:rFonts w:ascii="Georgia" w:eastAsia="Georgia" w:hAnsi="Georgia" w:cs="Georgia"/>
          <w:color w:val="222222"/>
          <w:sz w:val="24"/>
          <w:szCs w:val="24"/>
          <w:shd w:val="clear" w:color="auto" w:fill="F5F5F5"/>
          <w:lang w:val="es-ES"/>
        </w:rPr>
        <w:t xml:space="preserve">y, como no, mis </w:t>
      </w:r>
      <w:r w:rsidR="008865BA">
        <w:rPr>
          <w:rFonts w:ascii="Georgia" w:eastAsia="Georgia" w:hAnsi="Georgia" w:cs="Georgia"/>
          <w:color w:val="222222"/>
          <w:sz w:val="24"/>
          <w:szCs w:val="24"/>
          <w:shd w:val="clear" w:color="auto" w:fill="F5F5F5"/>
          <w:lang w:val="es-ES"/>
        </w:rPr>
        <w:t xml:space="preserve">tres </w:t>
      </w:r>
      <w:r w:rsidRPr="00352EF0">
        <w:rPr>
          <w:rFonts w:ascii="Georgia" w:eastAsia="Georgia" w:hAnsi="Georgia" w:cs="Georgia"/>
          <w:color w:val="222222"/>
          <w:sz w:val="24"/>
          <w:szCs w:val="24"/>
          <w:shd w:val="clear" w:color="auto" w:fill="F5F5F5"/>
          <w:lang w:val="es-ES"/>
        </w:rPr>
        <w:t>hijos</w:t>
      </w:r>
      <w:r w:rsidR="006B0A7A">
        <w:rPr>
          <w:rFonts w:ascii="Georgia" w:eastAsia="Georgia" w:hAnsi="Georgia" w:cs="Georgia"/>
          <w:color w:val="222222"/>
          <w:sz w:val="24"/>
          <w:szCs w:val="24"/>
          <w:shd w:val="clear" w:color="auto" w:fill="F5F5F5"/>
          <w:lang w:val="es-ES"/>
        </w:rPr>
        <w:t xml:space="preserve"> maravillosos</w:t>
      </w:r>
      <w:r w:rsidR="00450BAA">
        <w:rPr>
          <w:rFonts w:ascii="Georgia" w:eastAsia="Georgia" w:hAnsi="Georgia" w:cs="Georgia"/>
          <w:color w:val="222222"/>
          <w:sz w:val="24"/>
          <w:szCs w:val="24"/>
          <w:shd w:val="clear" w:color="auto" w:fill="F5F5F5"/>
          <w:lang w:val="es-ES"/>
        </w:rPr>
        <w:t xml:space="preserve"> (tres soles)</w:t>
      </w:r>
      <w:r w:rsidRPr="00352EF0">
        <w:rPr>
          <w:rFonts w:ascii="Georgia" w:eastAsia="Georgia" w:hAnsi="Georgia" w:cs="Georgia"/>
          <w:color w:val="222222"/>
          <w:sz w:val="24"/>
          <w:szCs w:val="24"/>
          <w:shd w:val="clear" w:color="auto" w:fill="F5F5F5"/>
          <w:lang w:val="es-ES"/>
        </w:rPr>
        <w:t xml:space="preserve"> y mi marido, Kristof, “</w:t>
      </w:r>
      <w:r w:rsidRPr="005A0C20">
        <w:rPr>
          <w:rFonts w:ascii="Georgia" w:eastAsia="Georgia" w:hAnsi="Georgia" w:cs="Georgia"/>
          <w:i/>
          <w:color w:val="222222"/>
          <w:sz w:val="24"/>
          <w:szCs w:val="24"/>
          <w:shd w:val="clear" w:color="auto" w:fill="F5F5F5"/>
          <w:lang w:val="es-ES"/>
        </w:rPr>
        <w:t>my partner in crime</w:t>
      </w:r>
      <w:r w:rsidRPr="00352EF0">
        <w:rPr>
          <w:rFonts w:ascii="Georgia" w:eastAsia="Georgia" w:hAnsi="Georgia" w:cs="Georgia"/>
          <w:color w:val="222222"/>
          <w:sz w:val="24"/>
          <w:szCs w:val="24"/>
          <w:shd w:val="clear" w:color="auto" w:fill="F5F5F5"/>
          <w:lang w:val="es-ES"/>
        </w:rPr>
        <w:t>”, como decimos en inglés, compañero incansable, amigo, confidente y pareja inigualable en esta aventura intensa y llena de sorpresas –como es este Doctorado—que es la vida…como dijo Mark Twain, “</w:t>
      </w:r>
      <w:r w:rsidRPr="00352EF0">
        <w:rPr>
          <w:rFonts w:ascii="Georgia" w:eastAsia="Georgia" w:hAnsi="Georgia" w:cs="Georgia"/>
          <w:i/>
          <w:color w:val="222222"/>
          <w:sz w:val="24"/>
          <w:szCs w:val="24"/>
          <w:shd w:val="clear" w:color="auto" w:fill="F5F5F5"/>
          <w:lang w:val="es-ES"/>
        </w:rPr>
        <w:t>para obtener el valor completo de una alegría, tienes que tener alguien con quien compartirla</w:t>
      </w:r>
      <w:r w:rsidRPr="00352EF0">
        <w:rPr>
          <w:rFonts w:ascii="Georgia" w:eastAsia="Georgia" w:hAnsi="Georgia" w:cs="Georgia"/>
          <w:color w:val="222222"/>
          <w:sz w:val="24"/>
          <w:szCs w:val="24"/>
          <w:shd w:val="clear" w:color="auto" w:fill="F5F5F5"/>
          <w:lang w:val="es-ES"/>
        </w:rPr>
        <w:t>”. En mi caso, sin duda, las alegrías son plenas.</w:t>
      </w:r>
    </w:p>
    <w:p w14:paraId="3D9B8D85"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1390F8FE" w14:textId="77777777"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Por ello, este reconocimiento es para todos vosotros porque sin vuestra ayuda, apoyo y colaboración no habría sido capaz de conseguir todo lo que hemos conseguido juntos.</w:t>
      </w:r>
    </w:p>
    <w:p w14:paraId="3BACDB4D"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7165E732" w14:textId="2AC58601"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Como alicantina que soy, me hace especial ilusión recibir este doctorado honorífico en </w:t>
      </w:r>
      <w:r w:rsidR="004F247F">
        <w:rPr>
          <w:rFonts w:ascii="Georgia" w:eastAsia="Georgia" w:hAnsi="Georgia" w:cs="Georgia"/>
          <w:color w:val="222222"/>
          <w:sz w:val="24"/>
          <w:szCs w:val="24"/>
          <w:shd w:val="clear" w:color="auto" w:fill="F5F5F5"/>
          <w:lang w:val="es-ES"/>
        </w:rPr>
        <w:t xml:space="preserve"> una u</w:t>
      </w:r>
      <w:r w:rsidRPr="00352EF0">
        <w:rPr>
          <w:rFonts w:ascii="Georgia" w:eastAsia="Georgia" w:hAnsi="Georgia" w:cs="Georgia"/>
          <w:color w:val="222222"/>
          <w:sz w:val="24"/>
          <w:szCs w:val="24"/>
          <w:shd w:val="clear" w:color="auto" w:fill="F5F5F5"/>
          <w:lang w:val="es-ES"/>
        </w:rPr>
        <w:t>niversidad de mi tierra cuyos comienzos, curiosamente, coinciden con los comienzos de mi carrera científica. La UMH fue creada en diciembre de 1996, poco más de un año después de que comenzase mi doctorado en MIT. En estos más de veinte años, la UMH ha conseguido destacar ocupando el quinto puesto a nivel nacional y el sexto puesto por sus resultados de Innovación y desarrollo tecnológico en áreas tan importantes como la neurociencia, la biotecnología, las ciencias de la salud, la estadística o la ingeniería. Desde mi regreso a Alicante, hace ahora 3 años, he tenido la oportunidad de visitar y colaborar con la UMH en varias ocasiones</w:t>
      </w:r>
      <w:r w:rsidR="00DD5998">
        <w:rPr>
          <w:rFonts w:ascii="Georgia" w:eastAsia="Georgia" w:hAnsi="Georgia" w:cs="Georgia"/>
          <w:color w:val="222222"/>
          <w:sz w:val="24"/>
          <w:szCs w:val="24"/>
          <w:shd w:val="clear" w:color="auto" w:fill="F5F5F5"/>
          <w:lang w:val="es-ES"/>
        </w:rPr>
        <w:t xml:space="preserve">, que espero </w:t>
      </w:r>
      <w:r w:rsidR="00315E1A">
        <w:rPr>
          <w:rFonts w:ascii="Georgia" w:eastAsia="Georgia" w:hAnsi="Georgia" w:cs="Georgia"/>
          <w:color w:val="222222"/>
          <w:sz w:val="24"/>
          <w:szCs w:val="24"/>
          <w:shd w:val="clear" w:color="auto" w:fill="F5F5F5"/>
          <w:lang w:val="es-ES"/>
        </w:rPr>
        <w:t>no sean las únicas</w:t>
      </w:r>
      <w:r w:rsidRPr="00352EF0">
        <w:rPr>
          <w:rFonts w:ascii="Georgia" w:eastAsia="Georgia" w:hAnsi="Georgia" w:cs="Georgia"/>
          <w:color w:val="222222"/>
          <w:sz w:val="24"/>
          <w:szCs w:val="24"/>
          <w:shd w:val="clear" w:color="auto" w:fill="F5F5F5"/>
          <w:lang w:val="es-ES"/>
        </w:rPr>
        <w:t xml:space="preserve">. En todas ellas, me ha impresionado la diversidad de iniciativas que aquí acontecen –más allá de las puramente académicas-, el carácter moderno e innovador de esta universidad y </w:t>
      </w:r>
      <w:r w:rsidR="008E508B">
        <w:rPr>
          <w:rFonts w:ascii="Georgia" w:eastAsia="Georgia" w:hAnsi="Georgia" w:cs="Georgia"/>
          <w:color w:val="222222"/>
          <w:sz w:val="24"/>
          <w:szCs w:val="24"/>
          <w:shd w:val="clear" w:color="auto" w:fill="F5F5F5"/>
          <w:lang w:val="es-ES"/>
        </w:rPr>
        <w:t>su profesorado</w:t>
      </w:r>
      <w:r w:rsidRPr="00352EF0">
        <w:rPr>
          <w:rFonts w:ascii="Georgia" w:eastAsia="Georgia" w:hAnsi="Georgia" w:cs="Georgia"/>
          <w:color w:val="222222"/>
          <w:sz w:val="24"/>
          <w:szCs w:val="24"/>
          <w:shd w:val="clear" w:color="auto" w:fill="F5F5F5"/>
          <w:lang w:val="es-ES"/>
        </w:rPr>
        <w:t xml:space="preserve">, y su apertura de mente, como refleja la selección de una persona con mi perfil para este Doctorado Honoris Causa: mujer (soy la séptima de </w:t>
      </w:r>
      <w:r w:rsidRPr="00352EF0">
        <w:rPr>
          <w:rFonts w:ascii="Georgia" w:eastAsia="Georgia" w:hAnsi="Georgia" w:cs="Georgia"/>
          <w:color w:val="222222"/>
          <w:sz w:val="24"/>
          <w:szCs w:val="24"/>
          <w:shd w:val="clear" w:color="auto" w:fill="F5F5F5"/>
          <w:lang w:val="es-ES"/>
        </w:rPr>
        <w:lastRenderedPageBreak/>
        <w:t xml:space="preserve">52 honoris causa), la primera ingeniera y joven (bueno, al menos todavía no estoy en edad de jubilación). </w:t>
      </w:r>
    </w:p>
    <w:p w14:paraId="6D635B47"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17B1A536" w14:textId="3B0389EA"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Eleanor Roosevelt dijo que el </w:t>
      </w:r>
      <w:r w:rsidRPr="00352EF0">
        <w:rPr>
          <w:rFonts w:ascii="Georgia" w:eastAsia="Georgia" w:hAnsi="Georgia" w:cs="Georgia"/>
          <w:i/>
          <w:color w:val="222222"/>
          <w:sz w:val="24"/>
          <w:szCs w:val="24"/>
          <w:shd w:val="clear" w:color="auto" w:fill="F5F5F5"/>
          <w:lang w:val="es-ES"/>
        </w:rPr>
        <w:t xml:space="preserve">futuro pertenece a aquellos que creen en la belleza de sus sueños. </w:t>
      </w:r>
      <w:r w:rsidRPr="00352EF0">
        <w:rPr>
          <w:rFonts w:ascii="Georgia" w:eastAsia="Georgia" w:hAnsi="Georgia" w:cs="Georgia"/>
          <w:color w:val="222222"/>
          <w:sz w:val="24"/>
          <w:szCs w:val="24"/>
          <w:shd w:val="clear" w:color="auto" w:fill="F5F5F5"/>
          <w:lang w:val="es-ES"/>
        </w:rPr>
        <w:t xml:space="preserve">Y no solo para </w:t>
      </w:r>
      <w:r w:rsidR="00EA0400" w:rsidRPr="00352EF0">
        <w:rPr>
          <w:rFonts w:ascii="Georgia" w:eastAsia="Georgia" w:hAnsi="Georgia" w:cs="Georgia"/>
          <w:color w:val="222222"/>
          <w:sz w:val="24"/>
          <w:szCs w:val="24"/>
          <w:shd w:val="clear" w:color="auto" w:fill="F5F5F5"/>
          <w:lang w:val="es-ES"/>
        </w:rPr>
        <w:t>Anaïs</w:t>
      </w:r>
      <w:r w:rsidRPr="00352EF0">
        <w:rPr>
          <w:rFonts w:ascii="Georgia" w:eastAsia="Georgia" w:hAnsi="Georgia" w:cs="Georgia"/>
          <w:color w:val="222222"/>
          <w:sz w:val="24"/>
          <w:szCs w:val="24"/>
          <w:shd w:val="clear" w:color="auto" w:fill="F5F5F5"/>
          <w:lang w:val="es-ES"/>
        </w:rPr>
        <w:t xml:space="preserve"> Nin sino también para mí, </w:t>
      </w:r>
      <w:r w:rsidRPr="00352EF0">
        <w:rPr>
          <w:rFonts w:ascii="Georgia" w:eastAsia="Georgia" w:hAnsi="Georgia" w:cs="Georgia"/>
          <w:i/>
          <w:color w:val="222222"/>
          <w:sz w:val="24"/>
          <w:szCs w:val="24"/>
          <w:shd w:val="clear" w:color="auto" w:fill="F5F5F5"/>
          <w:lang w:val="es-ES"/>
        </w:rPr>
        <w:t xml:space="preserve">los sueños son necesarios para la vida. </w:t>
      </w:r>
      <w:r w:rsidRPr="00352EF0">
        <w:rPr>
          <w:rFonts w:ascii="Georgia" w:eastAsia="Georgia" w:hAnsi="Georgia" w:cs="Georgia"/>
          <w:color w:val="222222"/>
          <w:sz w:val="24"/>
          <w:szCs w:val="24"/>
          <w:shd w:val="clear" w:color="auto" w:fill="F5F5F5"/>
          <w:lang w:val="es-ES"/>
        </w:rPr>
        <w:t xml:space="preserve">De hecho, en mi vida, no han faltado ni faltan los sueños, sueños que me han inspirado, me han animado y me han ayudado a encontrar el camino. Por ello, hoy me gustaría compartir con </w:t>
      </w:r>
      <w:r w:rsidR="00DC0C81" w:rsidRPr="00352EF0">
        <w:rPr>
          <w:rFonts w:ascii="Georgia" w:eastAsia="Georgia" w:hAnsi="Georgia" w:cs="Georgia"/>
          <w:color w:val="222222"/>
          <w:sz w:val="24"/>
          <w:szCs w:val="24"/>
          <w:shd w:val="clear" w:color="auto" w:fill="F5F5F5"/>
          <w:lang w:val="es-ES"/>
        </w:rPr>
        <w:t>Vds.</w:t>
      </w:r>
      <w:r w:rsidRPr="00352EF0">
        <w:rPr>
          <w:rFonts w:ascii="Georgia" w:eastAsia="Georgia" w:hAnsi="Georgia" w:cs="Georgia"/>
          <w:color w:val="222222"/>
          <w:sz w:val="24"/>
          <w:szCs w:val="24"/>
          <w:shd w:val="clear" w:color="auto" w:fill="F5F5F5"/>
          <w:lang w:val="es-ES"/>
        </w:rPr>
        <w:t xml:space="preserve"> algunos de mis sueños</w:t>
      </w:r>
      <w:r w:rsidR="00C45DC4">
        <w:rPr>
          <w:rFonts w:ascii="Georgia" w:eastAsia="Georgia" w:hAnsi="Georgia" w:cs="Georgia"/>
          <w:color w:val="222222"/>
          <w:sz w:val="24"/>
          <w:szCs w:val="24"/>
          <w:shd w:val="clear" w:color="auto" w:fill="F5F5F5"/>
          <w:lang w:val="es-ES"/>
        </w:rPr>
        <w:t xml:space="preserve"> profesionales</w:t>
      </w:r>
      <w:r w:rsidRPr="00352EF0">
        <w:rPr>
          <w:rFonts w:ascii="Georgia" w:eastAsia="Georgia" w:hAnsi="Georgia" w:cs="Georgia"/>
          <w:color w:val="222222"/>
          <w:sz w:val="24"/>
          <w:szCs w:val="24"/>
          <w:shd w:val="clear" w:color="auto" w:fill="F5F5F5"/>
          <w:lang w:val="es-ES"/>
        </w:rPr>
        <w:t xml:space="preserve">, tanto </w:t>
      </w:r>
      <w:r w:rsidR="008E508B">
        <w:rPr>
          <w:rFonts w:ascii="Georgia" w:eastAsia="Georgia" w:hAnsi="Georgia" w:cs="Georgia"/>
          <w:color w:val="222222"/>
          <w:sz w:val="24"/>
          <w:szCs w:val="24"/>
          <w:shd w:val="clear" w:color="auto" w:fill="F5F5F5"/>
          <w:lang w:val="es-ES"/>
        </w:rPr>
        <w:t>aquellos</w:t>
      </w:r>
      <w:r w:rsidR="008E508B" w:rsidRPr="00352EF0">
        <w:rPr>
          <w:rFonts w:ascii="Georgia" w:eastAsia="Georgia" w:hAnsi="Georgia" w:cs="Georgia"/>
          <w:color w:val="222222"/>
          <w:sz w:val="24"/>
          <w:szCs w:val="24"/>
          <w:shd w:val="clear" w:color="auto" w:fill="F5F5F5"/>
          <w:lang w:val="es-ES"/>
        </w:rPr>
        <w:t xml:space="preserve"> </w:t>
      </w:r>
      <w:r w:rsidRPr="00352EF0">
        <w:rPr>
          <w:rFonts w:ascii="Georgia" w:eastAsia="Georgia" w:hAnsi="Georgia" w:cs="Georgia"/>
          <w:color w:val="222222"/>
          <w:sz w:val="24"/>
          <w:szCs w:val="24"/>
          <w:shd w:val="clear" w:color="auto" w:fill="F5F5F5"/>
          <w:lang w:val="es-ES"/>
        </w:rPr>
        <w:t>que con el tiempo se han convertido, para mi sorpresa, en realidad, como otros que me encantaría ver hechos realidad en un futuro.</w:t>
      </w:r>
    </w:p>
    <w:p w14:paraId="151BCA2F"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326F7164" w14:textId="77777777" w:rsidR="00CE3C0C"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Poco antes de que naciese la UMH, cuando era estudiante de Teleco en la UPM, descubrí la Inteligencia Artificial, el área dentro de la Informática a la que he dedicado mi vida profesional. Y fue amor a primera vista. </w:t>
      </w:r>
    </w:p>
    <w:p w14:paraId="4231B934" w14:textId="77777777" w:rsidR="00CE3C0C" w:rsidRDefault="00CE3C0C">
      <w:pPr>
        <w:contextualSpacing w:val="0"/>
        <w:jc w:val="both"/>
        <w:rPr>
          <w:rFonts w:ascii="Georgia" w:eastAsia="Georgia" w:hAnsi="Georgia" w:cs="Georgia"/>
          <w:color w:val="222222"/>
          <w:sz w:val="24"/>
          <w:szCs w:val="24"/>
          <w:shd w:val="clear" w:color="auto" w:fill="F5F5F5"/>
          <w:lang w:val="es-ES"/>
        </w:rPr>
      </w:pPr>
    </w:p>
    <w:p w14:paraId="7E7D8E2F" w14:textId="1CC94207" w:rsidR="00447189" w:rsidRPr="00352EF0" w:rsidRDefault="00746F7B">
      <w:pPr>
        <w:contextualSpacing w:val="0"/>
        <w:jc w:val="both"/>
        <w:rPr>
          <w:rFonts w:ascii="Georgia" w:eastAsia="Georgia" w:hAnsi="Georgia" w:cs="Georgia"/>
          <w:color w:val="222222"/>
          <w:sz w:val="24"/>
          <w:szCs w:val="24"/>
          <w:shd w:val="clear" w:color="auto" w:fill="F5F5F5"/>
          <w:lang w:val="es-ES"/>
        </w:rPr>
      </w:pPr>
      <w:r>
        <w:rPr>
          <w:rFonts w:ascii="Georgia" w:eastAsia="Georgia" w:hAnsi="Georgia" w:cs="Georgia"/>
          <w:color w:val="222222"/>
          <w:sz w:val="24"/>
          <w:szCs w:val="24"/>
          <w:shd w:val="clear" w:color="auto" w:fill="F5F5F5"/>
          <w:lang w:val="es-ES"/>
        </w:rPr>
        <w:t>Mi primera publicación científica fue, de hecho, sobre redes neuronales</w:t>
      </w:r>
      <w:r w:rsidR="004844EB">
        <w:rPr>
          <w:rFonts w:ascii="Georgia" w:eastAsia="Georgia" w:hAnsi="Georgia" w:cs="Georgia"/>
          <w:color w:val="222222"/>
          <w:sz w:val="24"/>
          <w:szCs w:val="24"/>
          <w:shd w:val="clear" w:color="auto" w:fill="F5F5F5"/>
          <w:lang w:val="es-ES"/>
        </w:rPr>
        <w:t>. Tuve la oportunidad de presentarla en un congreso en Italia</w:t>
      </w:r>
      <w:r w:rsidR="00C06CEC">
        <w:rPr>
          <w:rFonts w:ascii="Georgia" w:eastAsia="Georgia" w:hAnsi="Georgia" w:cs="Georgia"/>
          <w:color w:val="222222"/>
          <w:sz w:val="24"/>
          <w:szCs w:val="24"/>
          <w:shd w:val="clear" w:color="auto" w:fill="F5F5F5"/>
          <w:lang w:val="es-ES"/>
        </w:rPr>
        <w:t xml:space="preserve"> en tercero o cuarto de carrera –no recuerdo bien</w:t>
      </w:r>
      <w:r w:rsidR="004844EB">
        <w:rPr>
          <w:rFonts w:ascii="Georgia" w:eastAsia="Georgia" w:hAnsi="Georgia" w:cs="Georgia"/>
          <w:color w:val="222222"/>
          <w:sz w:val="24"/>
          <w:szCs w:val="24"/>
          <w:shd w:val="clear" w:color="auto" w:fill="F5F5F5"/>
          <w:lang w:val="es-ES"/>
        </w:rPr>
        <w:t xml:space="preserve">, apoyada y tutelada por mi gran profesora –y </w:t>
      </w:r>
      <w:r w:rsidR="00DC6962">
        <w:rPr>
          <w:rFonts w:ascii="Georgia" w:eastAsia="Georgia" w:hAnsi="Georgia" w:cs="Georgia"/>
          <w:color w:val="222222"/>
          <w:sz w:val="24"/>
          <w:szCs w:val="24"/>
          <w:shd w:val="clear" w:color="auto" w:fill="F5F5F5"/>
          <w:lang w:val="es-ES"/>
        </w:rPr>
        <w:t xml:space="preserve">posteriormente </w:t>
      </w:r>
      <w:r w:rsidR="004844EB">
        <w:rPr>
          <w:rFonts w:ascii="Georgia" w:eastAsia="Georgia" w:hAnsi="Georgia" w:cs="Georgia"/>
          <w:color w:val="222222"/>
          <w:sz w:val="24"/>
          <w:szCs w:val="24"/>
          <w:shd w:val="clear" w:color="auto" w:fill="F5F5F5"/>
          <w:lang w:val="es-ES"/>
        </w:rPr>
        <w:t>amiga—Carmen Sanchez.</w:t>
      </w:r>
      <w:r w:rsidR="00CE3C0C">
        <w:rPr>
          <w:rFonts w:ascii="Georgia" w:eastAsia="Georgia" w:hAnsi="Georgia" w:cs="Georgia"/>
          <w:color w:val="222222"/>
          <w:sz w:val="24"/>
          <w:szCs w:val="24"/>
          <w:shd w:val="clear" w:color="auto" w:fill="F5F5F5"/>
          <w:lang w:val="es-ES"/>
        </w:rPr>
        <w:t xml:space="preserve"> El</w:t>
      </w:r>
      <w:r w:rsidR="000C0A87" w:rsidRPr="00352EF0">
        <w:rPr>
          <w:rFonts w:ascii="Georgia" w:eastAsia="Georgia" w:hAnsi="Georgia" w:cs="Georgia"/>
          <w:color w:val="222222"/>
          <w:sz w:val="24"/>
          <w:szCs w:val="24"/>
          <w:shd w:val="clear" w:color="auto" w:fill="F5F5F5"/>
          <w:lang w:val="es-ES"/>
        </w:rPr>
        <w:t xml:space="preserve"> primer proyecto </w:t>
      </w:r>
      <w:r w:rsidR="00CE3C0C">
        <w:rPr>
          <w:rFonts w:ascii="Georgia" w:eastAsia="Georgia" w:hAnsi="Georgia" w:cs="Georgia"/>
          <w:color w:val="222222"/>
          <w:sz w:val="24"/>
          <w:szCs w:val="24"/>
          <w:shd w:val="clear" w:color="auto" w:fill="F5F5F5"/>
          <w:lang w:val="es-ES"/>
        </w:rPr>
        <w:t xml:space="preserve">que realice </w:t>
      </w:r>
      <w:r w:rsidR="000C0A87" w:rsidRPr="00352EF0">
        <w:rPr>
          <w:rFonts w:ascii="Georgia" w:eastAsia="Georgia" w:hAnsi="Georgia" w:cs="Georgia"/>
          <w:color w:val="222222"/>
          <w:sz w:val="24"/>
          <w:szCs w:val="24"/>
          <w:shd w:val="clear" w:color="auto" w:fill="F5F5F5"/>
          <w:lang w:val="es-ES"/>
        </w:rPr>
        <w:t>en este campo fue parte de mi proyecto fin de carrera</w:t>
      </w:r>
      <w:r w:rsidR="006919EF">
        <w:rPr>
          <w:rFonts w:ascii="Georgia" w:eastAsia="Georgia" w:hAnsi="Georgia" w:cs="Georgia"/>
          <w:color w:val="222222"/>
          <w:sz w:val="24"/>
          <w:szCs w:val="24"/>
          <w:shd w:val="clear" w:color="auto" w:fill="F5F5F5"/>
          <w:lang w:val="es-ES"/>
        </w:rPr>
        <w:t xml:space="preserve"> cuyo</w:t>
      </w:r>
      <w:r w:rsidR="000C0A87" w:rsidRPr="00352EF0">
        <w:rPr>
          <w:rFonts w:ascii="Georgia" w:eastAsia="Georgia" w:hAnsi="Georgia" w:cs="Georgia"/>
          <w:color w:val="222222"/>
          <w:sz w:val="24"/>
          <w:szCs w:val="24"/>
          <w:shd w:val="clear" w:color="auto" w:fill="F5F5F5"/>
          <w:lang w:val="es-ES"/>
        </w:rPr>
        <w:t xml:space="preserve"> objetivo era la detección automática de las matrículas de los coches en videos tomados en las autopistas. Fue la primera vez que escribí un programa para que el ordenador hiciese algo ‘inteligente’. Recuerdo con nitidez la sensación de empoderamiento y sorpresa cuando conseguí con mi programa no solo detectar los coches automáticamente sino </w:t>
      </w:r>
      <w:r w:rsidR="0067712E">
        <w:rPr>
          <w:rFonts w:ascii="Georgia" w:eastAsia="Georgia" w:hAnsi="Georgia" w:cs="Georgia"/>
          <w:color w:val="222222"/>
          <w:sz w:val="24"/>
          <w:szCs w:val="24"/>
          <w:shd w:val="clear" w:color="auto" w:fill="F5F5F5"/>
          <w:lang w:val="es-ES"/>
        </w:rPr>
        <w:t>hacer un seguimiento de los mismos</w:t>
      </w:r>
      <w:r w:rsidR="000C0A87" w:rsidRPr="00352EF0">
        <w:rPr>
          <w:rFonts w:ascii="Georgia" w:eastAsia="Georgia" w:hAnsi="Georgia" w:cs="Georgia"/>
          <w:color w:val="222222"/>
          <w:sz w:val="24"/>
          <w:szCs w:val="24"/>
          <w:shd w:val="clear" w:color="auto" w:fill="F5F5F5"/>
          <w:lang w:val="es-ES"/>
        </w:rPr>
        <w:t xml:space="preserve">. Fue a través de ese proyecto que entendí el poder de la informática en general y de la Inteligencia Artificial en particular para ayudarnos a abordar problemas complejos, a realizar tareas de manera más eficiente y escalable y a conseguir crear tecnología que nos entienda y nos ayude. Fue en ese momento en que cobró fuerza y forma </w:t>
      </w:r>
      <w:r w:rsidR="000C0A87" w:rsidRPr="00BD305F">
        <w:rPr>
          <w:rFonts w:ascii="Georgia" w:eastAsia="Georgia" w:hAnsi="Georgia" w:cs="Georgia"/>
          <w:i/>
          <w:color w:val="222222"/>
          <w:sz w:val="24"/>
          <w:szCs w:val="24"/>
          <w:shd w:val="clear" w:color="auto" w:fill="F5F5F5"/>
          <w:lang w:val="es-ES"/>
        </w:rPr>
        <w:t>mi primer gran sueño</w:t>
      </w:r>
      <w:r w:rsidR="000C0A87" w:rsidRPr="00352EF0">
        <w:rPr>
          <w:rFonts w:ascii="Georgia" w:eastAsia="Georgia" w:hAnsi="Georgia" w:cs="Georgia"/>
          <w:color w:val="222222"/>
          <w:sz w:val="24"/>
          <w:szCs w:val="24"/>
          <w:shd w:val="clear" w:color="auto" w:fill="F5F5F5"/>
          <w:lang w:val="es-ES"/>
        </w:rPr>
        <w:t xml:space="preserve">: marcharme a </w:t>
      </w:r>
      <w:r w:rsidR="00917E75" w:rsidRPr="00352EF0">
        <w:rPr>
          <w:rFonts w:ascii="Georgia" w:eastAsia="Georgia" w:hAnsi="Georgia" w:cs="Georgia"/>
          <w:color w:val="222222"/>
          <w:sz w:val="24"/>
          <w:szCs w:val="24"/>
          <w:shd w:val="clear" w:color="auto" w:fill="F5F5F5"/>
          <w:lang w:val="es-ES"/>
        </w:rPr>
        <w:t>EE.UU.</w:t>
      </w:r>
      <w:r w:rsidR="000C0A87" w:rsidRPr="00352EF0">
        <w:rPr>
          <w:rFonts w:ascii="Georgia" w:eastAsia="Georgia" w:hAnsi="Georgia" w:cs="Georgia"/>
          <w:color w:val="222222"/>
          <w:sz w:val="24"/>
          <w:szCs w:val="24"/>
          <w:shd w:val="clear" w:color="auto" w:fill="F5F5F5"/>
          <w:lang w:val="es-ES"/>
        </w:rPr>
        <w:t xml:space="preserve"> a estudiar un doctorado en Inteligencia Artificial.</w:t>
      </w:r>
    </w:p>
    <w:p w14:paraId="31C4AFAA"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6193D9B5" w14:textId="6FF6D5BD"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Así, al terminar Teleco en Madrid </w:t>
      </w:r>
      <w:r w:rsidR="00917E75" w:rsidRPr="00352EF0">
        <w:rPr>
          <w:rFonts w:ascii="Georgia" w:eastAsia="Georgia" w:hAnsi="Georgia" w:cs="Georgia"/>
          <w:color w:val="222222"/>
          <w:sz w:val="24"/>
          <w:szCs w:val="24"/>
          <w:shd w:val="clear" w:color="auto" w:fill="F5F5F5"/>
          <w:lang w:val="es-ES"/>
        </w:rPr>
        <w:t>solicit</w:t>
      </w:r>
      <w:r w:rsidR="00917E75">
        <w:rPr>
          <w:rFonts w:ascii="Georgia" w:eastAsia="Georgia" w:hAnsi="Georgia" w:cs="Georgia"/>
          <w:color w:val="222222"/>
          <w:sz w:val="24"/>
          <w:szCs w:val="24"/>
          <w:shd w:val="clear" w:color="auto" w:fill="F5F5F5"/>
          <w:lang w:val="es-ES"/>
        </w:rPr>
        <w:t>é</w:t>
      </w:r>
      <w:r w:rsidRPr="00352EF0">
        <w:rPr>
          <w:rFonts w:ascii="Georgia" w:eastAsia="Georgia" w:hAnsi="Georgia" w:cs="Georgia"/>
          <w:color w:val="222222"/>
          <w:sz w:val="24"/>
          <w:szCs w:val="24"/>
          <w:shd w:val="clear" w:color="auto" w:fill="F5F5F5"/>
          <w:lang w:val="es-ES"/>
        </w:rPr>
        <w:t xml:space="preserve"> una beca de la Fundación Obra Social la Caixa para realizar estudios de posgrado en EE</w:t>
      </w:r>
      <w:r w:rsidR="000A1C5D">
        <w:rPr>
          <w:rFonts w:ascii="Georgia" w:eastAsia="Georgia" w:hAnsi="Georgia" w:cs="Georgia"/>
          <w:color w:val="222222"/>
          <w:sz w:val="24"/>
          <w:szCs w:val="24"/>
          <w:shd w:val="clear" w:color="auto" w:fill="F5F5F5"/>
          <w:lang w:val="es-ES"/>
        </w:rPr>
        <w:t>.</w:t>
      </w:r>
      <w:r w:rsidRPr="00352EF0">
        <w:rPr>
          <w:rFonts w:ascii="Georgia" w:eastAsia="Georgia" w:hAnsi="Georgia" w:cs="Georgia"/>
          <w:color w:val="222222"/>
          <w:sz w:val="24"/>
          <w:szCs w:val="24"/>
          <w:shd w:val="clear" w:color="auto" w:fill="F5F5F5"/>
          <w:lang w:val="es-ES"/>
        </w:rPr>
        <w:t>UU. Fui afortunada, y me la concedieron. Por ello, la Fundación La Caixa ocupa un lugar muy especial en mi corazón. Pero mi fortuna no terminó ahí. Tuve aún más suerte y me aceptaron en las 7 universidades americanas a las que había aplicado, incluyendo Stanford, Caltech, Carnegie Mellon y MIT… Tras un difícil proceso de decisión ya que solo podía elegir una universidad (¿cómo iba a decirle que no a Stanford, o a Caltech?), finalmente decidí estudiar el doctorado en MIT, y más concretamente en su legendario Media Lab, bajo la dirección del Prof Sandy Pentland, con quien comencé mi carrera científica, de quien tanto aprendí –y sigo aprendiendo— y a quien tan agradecida estoy.</w:t>
      </w:r>
    </w:p>
    <w:p w14:paraId="0013E381"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160B6AD0" w14:textId="19BDB0CD" w:rsidR="00447189" w:rsidRPr="00352EF0" w:rsidRDefault="000C0A87">
      <w:pPr>
        <w:contextualSpacing w:val="0"/>
        <w:jc w:val="both"/>
        <w:rPr>
          <w:rFonts w:ascii="Georgia" w:eastAsia="Georgia" w:hAnsi="Georgia" w:cs="Georgia"/>
          <w:color w:val="222222"/>
          <w:sz w:val="24"/>
          <w:szCs w:val="24"/>
          <w:shd w:val="clear" w:color="auto" w:fill="FFF2CC"/>
          <w:lang w:val="es-ES"/>
        </w:rPr>
      </w:pPr>
      <w:r w:rsidRPr="00352EF0">
        <w:rPr>
          <w:rFonts w:ascii="Georgia" w:eastAsia="Georgia" w:hAnsi="Georgia" w:cs="Georgia"/>
          <w:color w:val="222222"/>
          <w:sz w:val="24"/>
          <w:szCs w:val="24"/>
          <w:shd w:val="clear" w:color="auto" w:fill="F5F5F5"/>
          <w:lang w:val="es-ES"/>
        </w:rPr>
        <w:lastRenderedPageBreak/>
        <w:t>Mis años en MIT fueron años de trabajo intenso pero muy divertido y enriquecedor; de experiencias inolvidables –las demos (</w:t>
      </w:r>
      <w:r w:rsidRPr="00352EF0">
        <w:rPr>
          <w:rFonts w:ascii="Georgia" w:eastAsia="Georgia" w:hAnsi="Georgia" w:cs="Georgia"/>
          <w:i/>
          <w:color w:val="222222"/>
          <w:sz w:val="24"/>
          <w:szCs w:val="24"/>
          <w:shd w:val="clear" w:color="auto" w:fill="F5F5F5"/>
          <w:lang w:val="es-ES"/>
        </w:rPr>
        <w:t>demo or die</w:t>
      </w:r>
      <w:r w:rsidRPr="00352EF0">
        <w:rPr>
          <w:rFonts w:ascii="Georgia" w:eastAsia="Georgia" w:hAnsi="Georgia" w:cs="Georgia"/>
          <w:color w:val="222222"/>
          <w:sz w:val="24"/>
          <w:szCs w:val="24"/>
          <w:shd w:val="clear" w:color="auto" w:fill="F5F5F5"/>
          <w:lang w:val="es-ES"/>
        </w:rPr>
        <w:t xml:space="preserve"> es el lema del Media Lab), los eventos con los sponsors, el primer desfile del mundo de ropa inteligente, las carreras de coches de fórmula Dodge…-- años de aprendizaje constante, de gran creatividad y estimulación intelectual; de vivencia, en primera persona, de una cultura extremadamente positiva, donde se fomenta asumir riesgos, donde las equivocaciones son regalos de la vida para aprender y donde no hay más límite que tu propia imaginación. Una cultura que me ha marcado desde entonces y que forma parte de mi identidad. Fueron años donde forjé amistades intensas con personas extraordinarias cuyas contribuciones a la ciencia y a la sociedad han sido y están siendo profundas. También fueron años duros, a miles de kilómetros de mi familia y de mi tierra, de trabajo sin descanso, con un clima inhóspito tanto en invierno </w:t>
      </w:r>
      <w:r w:rsidRPr="00352EF0">
        <w:rPr>
          <w:rFonts w:ascii="Georgia" w:eastAsia="Georgia" w:hAnsi="Georgia" w:cs="Georgia"/>
          <w:color w:val="222222"/>
          <w:sz w:val="24"/>
          <w:szCs w:val="24"/>
          <w:shd w:val="clear" w:color="auto" w:fill="FFF2CC"/>
          <w:lang w:val="es-ES"/>
        </w:rPr>
        <w:t xml:space="preserve">--no echo de menos </w:t>
      </w:r>
      <w:r w:rsidR="00755A07">
        <w:rPr>
          <w:rFonts w:ascii="Georgia" w:eastAsia="Georgia" w:hAnsi="Georgia" w:cs="Georgia"/>
          <w:color w:val="222222"/>
          <w:sz w:val="24"/>
          <w:szCs w:val="24"/>
          <w:shd w:val="clear" w:color="auto" w:fill="FFF2CC"/>
          <w:lang w:val="es-ES"/>
        </w:rPr>
        <w:t>las nevadas y temperaturas gélidas</w:t>
      </w:r>
      <w:r w:rsidRPr="00352EF0">
        <w:rPr>
          <w:rFonts w:ascii="Georgia" w:eastAsia="Georgia" w:hAnsi="Georgia" w:cs="Georgia"/>
          <w:color w:val="222222"/>
          <w:sz w:val="24"/>
          <w:szCs w:val="24"/>
          <w:shd w:val="clear" w:color="auto" w:fill="FFF2CC"/>
          <w:lang w:val="es-ES"/>
        </w:rPr>
        <w:t xml:space="preserve"> de Boston-- como en verano --con un calor y humedad asfixiantes.</w:t>
      </w:r>
    </w:p>
    <w:p w14:paraId="4F0D61B7"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4F6A7ACC" w14:textId="2F19E169"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Tras finalizar mi doctorado y mis proyectos en MIT, </w:t>
      </w:r>
      <w:r w:rsidR="008E508B">
        <w:rPr>
          <w:rFonts w:ascii="Georgia" w:eastAsia="Georgia" w:hAnsi="Georgia" w:cs="Georgia"/>
          <w:color w:val="222222"/>
          <w:sz w:val="24"/>
          <w:szCs w:val="24"/>
          <w:shd w:val="clear" w:color="auto" w:fill="F5F5F5"/>
          <w:lang w:val="es-ES"/>
        </w:rPr>
        <w:t xml:space="preserve">me </w:t>
      </w:r>
      <w:r w:rsidRPr="00352EF0">
        <w:rPr>
          <w:rFonts w:ascii="Georgia" w:eastAsia="Georgia" w:hAnsi="Georgia" w:cs="Georgia"/>
          <w:color w:val="222222"/>
          <w:sz w:val="24"/>
          <w:szCs w:val="24"/>
          <w:shd w:val="clear" w:color="auto" w:fill="F5F5F5"/>
          <w:lang w:val="es-ES"/>
        </w:rPr>
        <w:t xml:space="preserve">embarqué en otra aventura personal y profesional, uniéndome como investigadora –la única </w:t>
      </w:r>
      <w:r w:rsidR="00A937C7">
        <w:rPr>
          <w:rFonts w:ascii="Georgia" w:eastAsia="Georgia" w:hAnsi="Georgia" w:cs="Georgia"/>
          <w:color w:val="222222"/>
          <w:sz w:val="24"/>
          <w:szCs w:val="24"/>
          <w:shd w:val="clear" w:color="auto" w:fill="F5F5F5"/>
          <w:lang w:val="es-ES"/>
        </w:rPr>
        <w:t xml:space="preserve">mujer </w:t>
      </w:r>
      <w:r w:rsidRPr="00352EF0">
        <w:rPr>
          <w:rFonts w:ascii="Georgia" w:eastAsia="Georgia" w:hAnsi="Georgia" w:cs="Georgia"/>
          <w:color w:val="222222"/>
          <w:sz w:val="24"/>
          <w:szCs w:val="24"/>
          <w:shd w:val="clear" w:color="auto" w:fill="F5F5F5"/>
          <w:lang w:val="es-ES"/>
        </w:rPr>
        <w:t xml:space="preserve">española—a los laboratorios de investigación de Microsoft en Redmond, WA, en el equipo de Eric Horvitz, actual </w:t>
      </w:r>
      <w:r w:rsidR="004B7D0C">
        <w:rPr>
          <w:rFonts w:ascii="Georgia" w:eastAsia="Georgia" w:hAnsi="Georgia" w:cs="Georgia"/>
          <w:color w:val="222222"/>
          <w:sz w:val="24"/>
          <w:szCs w:val="24"/>
          <w:shd w:val="clear" w:color="auto" w:fill="F5F5F5"/>
          <w:lang w:val="es-ES"/>
        </w:rPr>
        <w:t>director</w:t>
      </w:r>
      <w:r w:rsidRPr="00352EF0">
        <w:rPr>
          <w:rFonts w:ascii="Georgia" w:eastAsia="Georgia" w:hAnsi="Georgia" w:cs="Georgia"/>
          <w:color w:val="222222"/>
          <w:sz w:val="24"/>
          <w:szCs w:val="24"/>
          <w:shd w:val="clear" w:color="auto" w:fill="F5F5F5"/>
          <w:lang w:val="es-ES"/>
        </w:rPr>
        <w:t xml:space="preserve"> de Microsoft Research</w:t>
      </w:r>
      <w:r w:rsidR="004B7D0C">
        <w:rPr>
          <w:rFonts w:ascii="Georgia" w:eastAsia="Georgia" w:hAnsi="Georgia" w:cs="Georgia"/>
          <w:color w:val="222222"/>
          <w:sz w:val="24"/>
          <w:szCs w:val="24"/>
          <w:shd w:val="clear" w:color="auto" w:fill="F5F5F5"/>
          <w:lang w:val="es-ES"/>
        </w:rPr>
        <w:t>.</w:t>
      </w:r>
      <w:r w:rsidRPr="00352EF0">
        <w:rPr>
          <w:rFonts w:ascii="Georgia" w:eastAsia="Georgia" w:hAnsi="Georgia" w:cs="Georgia"/>
          <w:color w:val="222222"/>
          <w:sz w:val="24"/>
          <w:szCs w:val="24"/>
          <w:shd w:val="clear" w:color="auto" w:fill="F5F5F5"/>
          <w:lang w:val="es-ES"/>
        </w:rPr>
        <w:t xml:space="preserve"> En Microsoft tuve mi primera experiencia investigadora fuera de la universidad y el privilegio de hacerlo en uno de los mejores –si no el mejor—laboratorio de investigación en mi campo en el mundo. Trabajé con Eric Horvitz y Mary Czerwinski, mis dos grandes mentores junto con Jennifer Chayes, quienes no solo me introdujeron al fascinante mundo de la investigación en un contexto industrial, sino que además se convirtieron en grandes amigos a quienes tengo la fortuna de poder ver todos los años en mis viajes a Boston y Seattle. Gracias, Eric, Mary, Jennifer, por vuestro apoyo y ayuda durante estas casi dos décadas.   </w:t>
      </w:r>
    </w:p>
    <w:p w14:paraId="42F5B927"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67CCED39" w14:textId="45C36953"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Fue durante este periodo en Microsoft en que me di cuenta de que si mi </w:t>
      </w:r>
      <w:r w:rsidRPr="00111FF0">
        <w:rPr>
          <w:rFonts w:ascii="Georgia" w:eastAsia="Georgia" w:hAnsi="Georgia" w:cs="Georgia"/>
          <w:i/>
          <w:color w:val="222222"/>
          <w:sz w:val="24"/>
          <w:szCs w:val="24"/>
          <w:shd w:val="clear" w:color="auto" w:fill="F5F5F5"/>
          <w:lang w:val="es-ES"/>
        </w:rPr>
        <w:t>sueño</w:t>
      </w:r>
      <w:r w:rsidRPr="00352EF0">
        <w:rPr>
          <w:rFonts w:ascii="Georgia" w:eastAsia="Georgia" w:hAnsi="Georgia" w:cs="Georgia"/>
          <w:color w:val="222222"/>
          <w:sz w:val="24"/>
          <w:szCs w:val="24"/>
          <w:shd w:val="clear" w:color="auto" w:fill="F5F5F5"/>
          <w:lang w:val="es-ES"/>
        </w:rPr>
        <w:t xml:space="preserve"> –otro-- era conseguir que los ordenadores –en sentido amplio—nos entendieran a los humanos</w:t>
      </w:r>
      <w:r w:rsidR="0001730D">
        <w:rPr>
          <w:rFonts w:ascii="Georgia" w:eastAsia="Georgia" w:hAnsi="Georgia" w:cs="Georgia"/>
          <w:color w:val="222222"/>
          <w:sz w:val="24"/>
          <w:szCs w:val="24"/>
          <w:shd w:val="clear" w:color="auto" w:fill="F5F5F5"/>
          <w:lang w:val="es-ES"/>
        </w:rPr>
        <w:t xml:space="preserve"> --</w:t>
      </w:r>
      <w:r w:rsidRPr="00352EF0">
        <w:rPr>
          <w:rFonts w:ascii="Georgia" w:eastAsia="Georgia" w:hAnsi="Georgia" w:cs="Georgia"/>
          <w:color w:val="222222"/>
          <w:sz w:val="24"/>
          <w:szCs w:val="24"/>
          <w:shd w:val="clear" w:color="auto" w:fill="F5F5F5"/>
          <w:lang w:val="es-ES"/>
        </w:rPr>
        <w:t>como paso necesario para que pudiesen ayudarnos</w:t>
      </w:r>
      <w:r w:rsidR="003200FC">
        <w:rPr>
          <w:rFonts w:ascii="Georgia" w:eastAsia="Georgia" w:hAnsi="Georgia" w:cs="Georgia"/>
          <w:color w:val="222222"/>
          <w:sz w:val="24"/>
          <w:szCs w:val="24"/>
          <w:shd w:val="clear" w:color="auto" w:fill="F5F5F5"/>
          <w:lang w:val="es-ES"/>
        </w:rPr>
        <w:t>,</w:t>
      </w:r>
      <w:r w:rsidRPr="00352EF0">
        <w:rPr>
          <w:rFonts w:ascii="Georgia" w:eastAsia="Georgia" w:hAnsi="Georgia" w:cs="Georgia"/>
          <w:color w:val="222222"/>
          <w:sz w:val="24"/>
          <w:szCs w:val="24"/>
          <w:shd w:val="clear" w:color="auto" w:fill="F5F5F5"/>
          <w:lang w:val="es-ES"/>
        </w:rPr>
        <w:t xml:space="preserve"> el ordenador más personal en aquel entonces era </w:t>
      </w:r>
      <w:r w:rsidR="0001730D">
        <w:rPr>
          <w:rFonts w:ascii="Georgia" w:eastAsia="Georgia" w:hAnsi="Georgia" w:cs="Georgia"/>
          <w:color w:val="222222"/>
          <w:sz w:val="24"/>
          <w:szCs w:val="24"/>
          <w:shd w:val="clear" w:color="auto" w:fill="F5F5F5"/>
          <w:lang w:val="es-ES"/>
        </w:rPr>
        <w:t>(</w:t>
      </w:r>
      <w:r w:rsidRPr="00352EF0">
        <w:rPr>
          <w:rFonts w:ascii="Georgia" w:eastAsia="Georgia" w:hAnsi="Georgia" w:cs="Georgia"/>
          <w:color w:val="222222"/>
          <w:sz w:val="24"/>
          <w:szCs w:val="24"/>
          <w:shd w:val="clear" w:color="auto" w:fill="F5F5F5"/>
          <w:lang w:val="es-ES"/>
        </w:rPr>
        <w:t xml:space="preserve">y pensé que </w:t>
      </w:r>
      <w:r w:rsidR="0001730D">
        <w:rPr>
          <w:rFonts w:ascii="Georgia" w:eastAsia="Georgia" w:hAnsi="Georgia" w:cs="Georgia"/>
          <w:color w:val="222222"/>
          <w:sz w:val="24"/>
          <w:szCs w:val="24"/>
          <w:shd w:val="clear" w:color="auto" w:fill="F5F5F5"/>
          <w:lang w:val="es-ES"/>
        </w:rPr>
        <w:t>seguiría siéndolo</w:t>
      </w:r>
      <w:r w:rsidRPr="00352EF0">
        <w:rPr>
          <w:rFonts w:ascii="Georgia" w:eastAsia="Georgia" w:hAnsi="Georgia" w:cs="Georgia"/>
          <w:color w:val="222222"/>
          <w:sz w:val="24"/>
          <w:szCs w:val="24"/>
          <w:shd w:val="clear" w:color="auto" w:fill="F5F5F5"/>
          <w:lang w:val="es-ES"/>
        </w:rPr>
        <w:t xml:space="preserve"> en el futuro</w:t>
      </w:r>
      <w:r w:rsidR="0001730D">
        <w:rPr>
          <w:rFonts w:ascii="Georgia" w:eastAsia="Georgia" w:hAnsi="Georgia" w:cs="Georgia"/>
          <w:color w:val="222222"/>
          <w:sz w:val="24"/>
          <w:szCs w:val="24"/>
          <w:shd w:val="clear" w:color="auto" w:fill="F5F5F5"/>
          <w:lang w:val="es-ES"/>
        </w:rPr>
        <w:t xml:space="preserve">) </w:t>
      </w:r>
      <w:r w:rsidRPr="00352EF0">
        <w:rPr>
          <w:rFonts w:ascii="Georgia" w:eastAsia="Georgia" w:hAnsi="Georgia" w:cs="Georgia"/>
          <w:color w:val="222222"/>
          <w:sz w:val="24"/>
          <w:szCs w:val="24"/>
          <w:shd w:val="clear" w:color="auto" w:fill="F5F5F5"/>
          <w:lang w:val="es-ES"/>
        </w:rPr>
        <w:t>el móvil. Por ello, desde 2005 he realizado proyectos de investigación casi exclusivamente relacionados con los móviles.</w:t>
      </w:r>
    </w:p>
    <w:p w14:paraId="3BB59EAA"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4194BC5F" w14:textId="14F1860B"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Aunque siempre deseé poder regresar a España, durante mis más de doce años en EE</w:t>
      </w:r>
      <w:r w:rsidR="0001730D">
        <w:rPr>
          <w:rFonts w:ascii="Georgia" w:eastAsia="Georgia" w:hAnsi="Georgia" w:cs="Georgia"/>
          <w:color w:val="222222"/>
          <w:sz w:val="24"/>
          <w:szCs w:val="24"/>
          <w:shd w:val="clear" w:color="auto" w:fill="F5F5F5"/>
          <w:lang w:val="es-ES"/>
        </w:rPr>
        <w:t>.</w:t>
      </w:r>
      <w:r w:rsidRPr="00352EF0">
        <w:rPr>
          <w:rFonts w:ascii="Georgia" w:eastAsia="Georgia" w:hAnsi="Georgia" w:cs="Georgia"/>
          <w:color w:val="222222"/>
          <w:sz w:val="24"/>
          <w:szCs w:val="24"/>
          <w:shd w:val="clear" w:color="auto" w:fill="F5F5F5"/>
          <w:lang w:val="es-ES"/>
        </w:rPr>
        <w:t>UU</w:t>
      </w:r>
      <w:r w:rsidR="0001730D">
        <w:rPr>
          <w:rFonts w:ascii="Georgia" w:eastAsia="Georgia" w:hAnsi="Georgia" w:cs="Georgia"/>
          <w:color w:val="222222"/>
          <w:sz w:val="24"/>
          <w:szCs w:val="24"/>
          <w:shd w:val="clear" w:color="auto" w:fill="F5F5F5"/>
          <w:lang w:val="es-ES"/>
        </w:rPr>
        <w:t>.</w:t>
      </w:r>
      <w:r w:rsidRPr="00352EF0">
        <w:rPr>
          <w:rFonts w:ascii="Georgia" w:eastAsia="Georgia" w:hAnsi="Georgia" w:cs="Georgia"/>
          <w:color w:val="222222"/>
          <w:sz w:val="24"/>
          <w:szCs w:val="24"/>
          <w:shd w:val="clear" w:color="auto" w:fill="F5F5F5"/>
          <w:lang w:val="es-ES"/>
        </w:rPr>
        <w:t xml:space="preserve"> nunca pensé que algún día podría </w:t>
      </w:r>
      <w:r w:rsidR="008E508B">
        <w:rPr>
          <w:rFonts w:ascii="Georgia" w:eastAsia="Georgia" w:hAnsi="Georgia" w:cs="Georgia"/>
          <w:color w:val="222222"/>
          <w:sz w:val="24"/>
          <w:szCs w:val="24"/>
          <w:shd w:val="clear" w:color="auto" w:fill="F5F5F5"/>
          <w:lang w:val="es-ES"/>
        </w:rPr>
        <w:t>hacerlo</w:t>
      </w:r>
      <w:r w:rsidR="0001730D">
        <w:rPr>
          <w:rFonts w:ascii="Georgia" w:eastAsia="Georgia" w:hAnsi="Georgia" w:cs="Georgia"/>
          <w:color w:val="222222"/>
          <w:sz w:val="24"/>
          <w:szCs w:val="24"/>
          <w:shd w:val="clear" w:color="auto" w:fill="F5F5F5"/>
          <w:lang w:val="es-ES"/>
        </w:rPr>
        <w:t xml:space="preserve">. </w:t>
      </w:r>
      <w:r w:rsidR="00D365F1">
        <w:rPr>
          <w:rFonts w:ascii="Georgia" w:eastAsia="Georgia" w:hAnsi="Georgia" w:cs="Georgia"/>
          <w:color w:val="222222"/>
          <w:sz w:val="24"/>
          <w:szCs w:val="24"/>
          <w:shd w:val="clear" w:color="auto" w:fill="F5F5F5"/>
          <w:lang w:val="es-ES"/>
        </w:rPr>
        <w:t>Por tanto, d</w:t>
      </w:r>
      <w:r w:rsidR="00E9482F">
        <w:rPr>
          <w:rFonts w:ascii="Georgia" w:eastAsia="Georgia" w:hAnsi="Georgia" w:cs="Georgia"/>
          <w:color w:val="222222"/>
          <w:sz w:val="24"/>
          <w:szCs w:val="24"/>
          <w:shd w:val="clear" w:color="auto" w:fill="F5F5F5"/>
          <w:lang w:val="es-ES"/>
        </w:rPr>
        <w:t>urante mucho tiempo, u</w:t>
      </w:r>
      <w:r w:rsidR="00896839">
        <w:rPr>
          <w:rFonts w:ascii="Georgia" w:eastAsia="Georgia" w:hAnsi="Georgia" w:cs="Georgia"/>
          <w:color w:val="222222"/>
          <w:sz w:val="24"/>
          <w:szCs w:val="24"/>
          <w:shd w:val="clear" w:color="auto" w:fill="F5F5F5"/>
          <w:lang w:val="es-ES"/>
        </w:rPr>
        <w:t>n</w:t>
      </w:r>
      <w:r w:rsidRPr="00352EF0">
        <w:rPr>
          <w:rFonts w:ascii="Georgia" w:eastAsia="Georgia" w:hAnsi="Georgia" w:cs="Georgia"/>
          <w:color w:val="222222"/>
          <w:sz w:val="24"/>
          <w:szCs w:val="24"/>
          <w:shd w:val="clear" w:color="auto" w:fill="F5F5F5"/>
          <w:lang w:val="es-ES"/>
        </w:rPr>
        <w:t xml:space="preserve"> posible regreso no </w:t>
      </w:r>
      <w:r w:rsidR="008E508B">
        <w:rPr>
          <w:rFonts w:ascii="Georgia" w:eastAsia="Georgia" w:hAnsi="Georgia" w:cs="Georgia"/>
          <w:color w:val="222222"/>
          <w:sz w:val="24"/>
          <w:szCs w:val="24"/>
          <w:shd w:val="clear" w:color="auto" w:fill="F5F5F5"/>
          <w:lang w:val="es-ES"/>
        </w:rPr>
        <w:t xml:space="preserve">fue </w:t>
      </w:r>
      <w:r w:rsidR="00A937C7">
        <w:rPr>
          <w:rFonts w:ascii="Georgia" w:eastAsia="Georgia" w:hAnsi="Georgia" w:cs="Georgia"/>
          <w:color w:val="222222"/>
          <w:sz w:val="24"/>
          <w:szCs w:val="24"/>
          <w:shd w:val="clear" w:color="auto" w:fill="F5F5F5"/>
          <w:lang w:val="es-ES"/>
        </w:rPr>
        <w:t xml:space="preserve">más </w:t>
      </w:r>
      <w:r w:rsidR="00A937C7" w:rsidRPr="00352EF0">
        <w:rPr>
          <w:rFonts w:ascii="Georgia" w:eastAsia="Georgia" w:hAnsi="Georgia" w:cs="Georgia"/>
          <w:color w:val="222222"/>
          <w:sz w:val="24"/>
          <w:szCs w:val="24"/>
          <w:shd w:val="clear" w:color="auto" w:fill="F5F5F5"/>
          <w:lang w:val="es-ES"/>
        </w:rPr>
        <w:t>que</w:t>
      </w:r>
      <w:r w:rsidRPr="00352EF0">
        <w:rPr>
          <w:rFonts w:ascii="Georgia" w:eastAsia="Georgia" w:hAnsi="Georgia" w:cs="Georgia"/>
          <w:color w:val="222222"/>
          <w:sz w:val="24"/>
          <w:szCs w:val="24"/>
          <w:shd w:val="clear" w:color="auto" w:fill="F5F5F5"/>
          <w:lang w:val="es-ES"/>
        </w:rPr>
        <w:t xml:space="preserve"> </w:t>
      </w:r>
      <w:r w:rsidRPr="00111FF0">
        <w:rPr>
          <w:rFonts w:ascii="Georgia" w:eastAsia="Georgia" w:hAnsi="Georgia" w:cs="Georgia"/>
          <w:i/>
          <w:color w:val="222222"/>
          <w:sz w:val="24"/>
          <w:szCs w:val="24"/>
          <w:shd w:val="clear" w:color="auto" w:fill="F5F5F5"/>
          <w:lang w:val="es-ES"/>
        </w:rPr>
        <w:t>otro de mis sueños</w:t>
      </w:r>
      <w:r w:rsidRPr="00352EF0">
        <w:rPr>
          <w:rFonts w:ascii="Georgia" w:eastAsia="Georgia" w:hAnsi="Georgia" w:cs="Georgia"/>
          <w:color w:val="222222"/>
          <w:sz w:val="24"/>
          <w:szCs w:val="24"/>
          <w:shd w:val="clear" w:color="auto" w:fill="F5F5F5"/>
          <w:lang w:val="es-ES"/>
        </w:rPr>
        <w:t xml:space="preserve">. </w:t>
      </w:r>
    </w:p>
    <w:p w14:paraId="020B4F79"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06F488F6" w14:textId="29E20999" w:rsidR="00447189" w:rsidRPr="00352EF0" w:rsidRDefault="008E508B">
      <w:pPr>
        <w:contextualSpacing w:val="0"/>
        <w:jc w:val="both"/>
        <w:rPr>
          <w:rFonts w:ascii="Georgia" w:eastAsia="Georgia" w:hAnsi="Georgia" w:cs="Georgia"/>
          <w:color w:val="222222"/>
          <w:sz w:val="24"/>
          <w:szCs w:val="24"/>
          <w:shd w:val="clear" w:color="auto" w:fill="F5F5F5"/>
          <w:lang w:val="es-ES"/>
        </w:rPr>
      </w:pPr>
      <w:r>
        <w:rPr>
          <w:rFonts w:ascii="Georgia" w:eastAsia="Georgia" w:hAnsi="Georgia" w:cs="Georgia"/>
          <w:color w:val="222222"/>
          <w:sz w:val="24"/>
          <w:szCs w:val="24"/>
          <w:shd w:val="clear" w:color="auto" w:fill="F5F5F5"/>
          <w:lang w:val="es-ES"/>
        </w:rPr>
        <w:t>Pero h</w:t>
      </w:r>
      <w:r w:rsidR="000C0A87" w:rsidRPr="00352EF0">
        <w:rPr>
          <w:rFonts w:ascii="Georgia" w:eastAsia="Georgia" w:hAnsi="Georgia" w:cs="Georgia"/>
          <w:color w:val="222222"/>
          <w:sz w:val="24"/>
          <w:szCs w:val="24"/>
          <w:shd w:val="clear" w:color="auto" w:fill="F5F5F5"/>
          <w:lang w:val="es-ES"/>
        </w:rPr>
        <w:t xml:space="preserve">ace once años, la Fortuna –bueno, más bien Telefónica-- de nuevo llamó a mi puerta con una oportunidad para ver cumplido ese sueño: regresar como Directora </w:t>
      </w:r>
      <w:r w:rsidR="000C0A87" w:rsidRPr="00352EF0">
        <w:rPr>
          <w:rFonts w:ascii="Georgia" w:eastAsia="Georgia" w:hAnsi="Georgia" w:cs="Georgia"/>
          <w:color w:val="222222"/>
          <w:sz w:val="24"/>
          <w:szCs w:val="24"/>
          <w:shd w:val="clear" w:color="auto" w:fill="F5F5F5"/>
          <w:lang w:val="es-ES"/>
        </w:rPr>
        <w:lastRenderedPageBreak/>
        <w:t>Científica –la primera mujer—</w:t>
      </w:r>
      <w:r w:rsidR="00DE1C09">
        <w:rPr>
          <w:rFonts w:ascii="Georgia" w:eastAsia="Georgia" w:hAnsi="Georgia" w:cs="Georgia"/>
          <w:color w:val="222222"/>
          <w:sz w:val="24"/>
          <w:szCs w:val="24"/>
          <w:shd w:val="clear" w:color="auto" w:fill="F5F5F5"/>
          <w:lang w:val="es-ES"/>
        </w:rPr>
        <w:t xml:space="preserve"> </w:t>
      </w:r>
      <w:r w:rsidR="000C0A87" w:rsidRPr="00352EF0">
        <w:rPr>
          <w:rFonts w:ascii="Georgia" w:eastAsia="Georgia" w:hAnsi="Georgia" w:cs="Georgia"/>
          <w:color w:val="222222"/>
          <w:sz w:val="24"/>
          <w:szCs w:val="24"/>
          <w:shd w:val="clear" w:color="auto" w:fill="F5F5F5"/>
          <w:lang w:val="es-ES"/>
        </w:rPr>
        <w:t>para Telefónica I+D en Barcelona.</w:t>
      </w:r>
      <w:r w:rsidR="00111802">
        <w:rPr>
          <w:rFonts w:ascii="Georgia" w:eastAsia="Georgia" w:hAnsi="Georgia" w:cs="Georgia"/>
          <w:color w:val="222222"/>
          <w:sz w:val="24"/>
          <w:szCs w:val="24"/>
          <w:shd w:val="clear" w:color="auto" w:fill="F5F5F5"/>
          <w:lang w:val="es-ES"/>
        </w:rPr>
        <w:t xml:space="preserve"> </w:t>
      </w:r>
      <w:r w:rsidR="008C778F" w:rsidRPr="008C778F">
        <w:rPr>
          <w:rFonts w:ascii="Georgia" w:eastAsia="Georgia" w:hAnsi="Georgia" w:cs="Georgia"/>
          <w:color w:val="222222"/>
          <w:sz w:val="24"/>
          <w:szCs w:val="24"/>
          <w:shd w:val="clear" w:color="auto" w:fill="F5F5F5"/>
          <w:lang w:val="es-ES"/>
        </w:rPr>
        <w:t xml:space="preserve">Siempre estaré agradecida al Dr. Carlos Domingo por apostar por mi e impulsar la contratación de un perfil diferente al tradicional de una </w:t>
      </w:r>
      <w:r w:rsidR="008C778F" w:rsidRPr="00111802">
        <w:rPr>
          <w:rFonts w:ascii="Georgia" w:eastAsia="Georgia" w:hAnsi="Georgia" w:cs="Georgia"/>
          <w:i/>
          <w:color w:val="222222"/>
          <w:sz w:val="24"/>
          <w:szCs w:val="24"/>
          <w:shd w:val="clear" w:color="auto" w:fill="F5F5F5"/>
          <w:lang w:val="es-ES"/>
        </w:rPr>
        <w:t>telco</w:t>
      </w:r>
      <w:r w:rsidR="008C778F" w:rsidRPr="008C778F">
        <w:rPr>
          <w:rFonts w:ascii="Georgia" w:eastAsia="Georgia" w:hAnsi="Georgia" w:cs="Georgia"/>
          <w:color w:val="222222"/>
          <w:sz w:val="24"/>
          <w:szCs w:val="24"/>
          <w:shd w:val="clear" w:color="auto" w:fill="F5F5F5"/>
          <w:lang w:val="es-ES"/>
        </w:rPr>
        <w:t xml:space="preserve">. </w:t>
      </w:r>
      <w:r w:rsidR="000C0A87" w:rsidRPr="00352EF0">
        <w:rPr>
          <w:rFonts w:ascii="Georgia" w:eastAsia="Georgia" w:hAnsi="Georgia" w:cs="Georgia"/>
          <w:color w:val="222222"/>
          <w:sz w:val="24"/>
          <w:szCs w:val="24"/>
          <w:shd w:val="clear" w:color="auto" w:fill="F5F5F5"/>
          <w:lang w:val="es-ES"/>
        </w:rPr>
        <w:t xml:space="preserve">El reto era grande: definir la visión de un área de investigación nueva (la Inteligencia Artificial, el Big Data…), identificar y atraer el talento, publicar, patentar, crear un programa de </w:t>
      </w:r>
      <w:r w:rsidR="000C0A87" w:rsidRPr="00111FF0">
        <w:rPr>
          <w:rFonts w:ascii="Georgia" w:eastAsia="Georgia" w:hAnsi="Georgia" w:cs="Georgia"/>
          <w:i/>
          <w:color w:val="222222"/>
          <w:sz w:val="24"/>
          <w:szCs w:val="24"/>
          <w:shd w:val="clear" w:color="auto" w:fill="F5F5F5"/>
          <w:lang w:val="es-ES"/>
        </w:rPr>
        <w:t>internships</w:t>
      </w:r>
      <w:r w:rsidR="000C0A87" w:rsidRPr="00352EF0">
        <w:rPr>
          <w:rFonts w:ascii="Georgia" w:eastAsia="Georgia" w:hAnsi="Georgia" w:cs="Georgia"/>
          <w:color w:val="222222"/>
          <w:sz w:val="24"/>
          <w:szCs w:val="24"/>
          <w:shd w:val="clear" w:color="auto" w:fill="F5F5F5"/>
          <w:lang w:val="es-ES"/>
        </w:rPr>
        <w:t xml:space="preserve"> e investigadores visitantes…. Al mismo tiempo, era una oportunidad maravillosa para poder regresar a España y contribuir al progreso científico en mi país. Y así, hace once años, mi familia y yo nos embarcamos en una nueva aventura en Barcelona, aventura que no habría sido tal sin el apoyo entusiasta de Kristof, mi marido, principal artífice de que hoy estemos aquí.</w:t>
      </w:r>
    </w:p>
    <w:p w14:paraId="6E36FB17"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4E4B9B41" w14:textId="77777777"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Me siento muy orgullosa del trabajo realizado durante los casi 9 años en Telefónica I+D: una decena de premios y nominaciones a mejor artículo científico; decenas de patentes; proyectos de investigación transferidos a productos, que dieron lugar a la creación de nuevos productos –o incluso compañías--; contribución a la creación del área de Big Data e Inteligencia Artificial a nivel global; creación del área de Big Data para el Bien Social….</w:t>
      </w:r>
    </w:p>
    <w:p w14:paraId="458FEB8C"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3D4C3905" w14:textId="50209054"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Dicen que la vida es cíclica (el círculo de la vida) y sin duda en mi caso así ha sido, ofreciéndome la oportunidad de cumplir un </w:t>
      </w:r>
      <w:r w:rsidR="00834435">
        <w:rPr>
          <w:rFonts w:ascii="Georgia" w:eastAsia="Georgia" w:hAnsi="Georgia" w:cs="Georgia"/>
          <w:i/>
          <w:color w:val="222222"/>
          <w:sz w:val="24"/>
          <w:szCs w:val="24"/>
          <w:shd w:val="clear" w:color="auto" w:fill="F5F5F5"/>
          <w:lang w:val="es-ES"/>
        </w:rPr>
        <w:t>cuarto</w:t>
      </w:r>
      <w:r w:rsidRPr="00834435">
        <w:rPr>
          <w:rFonts w:ascii="Georgia" w:eastAsia="Georgia" w:hAnsi="Georgia" w:cs="Georgia"/>
          <w:i/>
          <w:color w:val="222222"/>
          <w:sz w:val="24"/>
          <w:szCs w:val="24"/>
          <w:shd w:val="clear" w:color="auto" w:fill="F5F5F5"/>
          <w:lang w:val="es-ES"/>
        </w:rPr>
        <w:t xml:space="preserve"> sueño</w:t>
      </w:r>
      <w:r w:rsidRPr="00352EF0">
        <w:rPr>
          <w:rFonts w:ascii="Georgia" w:eastAsia="Georgia" w:hAnsi="Georgia" w:cs="Georgia"/>
          <w:color w:val="222222"/>
          <w:sz w:val="24"/>
          <w:szCs w:val="24"/>
          <w:shd w:val="clear" w:color="auto" w:fill="F5F5F5"/>
          <w:lang w:val="es-ES"/>
        </w:rPr>
        <w:t xml:space="preserve"> que </w:t>
      </w:r>
      <w:r w:rsidR="008B0B7D" w:rsidRPr="00352EF0">
        <w:rPr>
          <w:rFonts w:ascii="Georgia" w:eastAsia="Georgia" w:hAnsi="Georgia" w:cs="Georgia"/>
          <w:color w:val="222222"/>
          <w:sz w:val="24"/>
          <w:szCs w:val="24"/>
          <w:shd w:val="clear" w:color="auto" w:fill="F5F5F5"/>
          <w:lang w:val="es-ES"/>
        </w:rPr>
        <w:t>consideré que nunca vería cumplido</w:t>
      </w:r>
      <w:r w:rsidRPr="00352EF0">
        <w:rPr>
          <w:rFonts w:ascii="Georgia" w:eastAsia="Georgia" w:hAnsi="Georgia" w:cs="Georgia"/>
          <w:color w:val="222222"/>
          <w:sz w:val="24"/>
          <w:szCs w:val="24"/>
          <w:shd w:val="clear" w:color="auto" w:fill="F5F5F5"/>
          <w:lang w:val="es-ES"/>
        </w:rPr>
        <w:t>: regresar a esta tierra. Sin embargo, hace 3 años, por motivos personales, decidimos mudarnos a Alicante para poder estar junto a mi familia. Gracias a la tecnología hemos podido convertir en realidad lo que durante decenas de años parecía imposible. Tanto mi marido –que sigue trabajando como arquitecto SW para Microsoft en Seattle—</w:t>
      </w:r>
      <w:r w:rsidR="00094E01">
        <w:rPr>
          <w:rFonts w:ascii="Georgia" w:eastAsia="Georgia" w:hAnsi="Georgia" w:cs="Georgia"/>
          <w:color w:val="222222"/>
          <w:sz w:val="24"/>
          <w:szCs w:val="24"/>
          <w:shd w:val="clear" w:color="auto" w:fill="F5F5F5"/>
          <w:lang w:val="es-ES"/>
        </w:rPr>
        <w:t xml:space="preserve"> </w:t>
      </w:r>
      <w:r w:rsidRPr="00352EF0">
        <w:rPr>
          <w:rFonts w:ascii="Georgia" w:eastAsia="Georgia" w:hAnsi="Georgia" w:cs="Georgia"/>
          <w:color w:val="222222"/>
          <w:sz w:val="24"/>
          <w:szCs w:val="24"/>
          <w:shd w:val="clear" w:color="auto" w:fill="F5F5F5"/>
          <w:lang w:val="es-ES"/>
        </w:rPr>
        <w:t>como yo trabajamos desde casa. Gracias a la tecnología hemos sido capaces de poder encontrar un equilibrio entre una vida profesional intensa y global, y una vida personal no menos intensa, pero más local. Estando en Alicante, decidí dejar Telefonica para embarcarme en tres nuevas aventuras: Data-Pop Alliance</w:t>
      </w:r>
      <w:r w:rsidR="00290B89">
        <w:rPr>
          <w:rFonts w:ascii="Georgia" w:eastAsia="Georgia" w:hAnsi="Georgia" w:cs="Georgia"/>
          <w:color w:val="222222"/>
          <w:sz w:val="24"/>
          <w:szCs w:val="24"/>
          <w:shd w:val="clear" w:color="auto" w:fill="F5F5F5"/>
          <w:lang w:val="es-ES"/>
        </w:rPr>
        <w:t xml:space="preserve"> --</w:t>
      </w:r>
      <w:r w:rsidRPr="00352EF0">
        <w:rPr>
          <w:rFonts w:ascii="Georgia" w:eastAsia="Georgia" w:hAnsi="Georgia" w:cs="Georgia"/>
          <w:color w:val="222222"/>
          <w:sz w:val="24"/>
          <w:szCs w:val="24"/>
          <w:shd w:val="clear" w:color="auto" w:fill="F5F5F5"/>
          <w:lang w:val="es-ES"/>
        </w:rPr>
        <w:t>una ONG dedicada al Big Data y la IA para el Bien Social</w:t>
      </w:r>
      <w:r w:rsidR="00305C40">
        <w:rPr>
          <w:rFonts w:ascii="Georgia" w:eastAsia="Georgia" w:hAnsi="Georgia" w:cs="Georgia"/>
          <w:color w:val="222222"/>
          <w:sz w:val="24"/>
          <w:szCs w:val="24"/>
          <w:shd w:val="clear" w:color="auto" w:fill="F5F5F5"/>
          <w:lang w:val="es-ES"/>
        </w:rPr>
        <w:t>,</w:t>
      </w:r>
      <w:r w:rsidRPr="00352EF0">
        <w:rPr>
          <w:rFonts w:ascii="Georgia" w:eastAsia="Georgia" w:hAnsi="Georgia" w:cs="Georgia"/>
          <w:color w:val="222222"/>
          <w:sz w:val="24"/>
          <w:szCs w:val="24"/>
          <w:shd w:val="clear" w:color="auto" w:fill="F5F5F5"/>
          <w:lang w:val="es-ES"/>
        </w:rPr>
        <w:t xml:space="preserve"> creada por el Media Lab de MIT, el Harvard Humanitarian Initiative, el Overseas Development Institute y Flowminder</w:t>
      </w:r>
      <w:r w:rsidR="00290B89">
        <w:rPr>
          <w:rFonts w:ascii="Georgia" w:eastAsia="Georgia" w:hAnsi="Georgia" w:cs="Georgia"/>
          <w:color w:val="222222"/>
          <w:sz w:val="24"/>
          <w:szCs w:val="24"/>
          <w:shd w:val="clear" w:color="auto" w:fill="F5F5F5"/>
          <w:lang w:val="es-ES"/>
        </w:rPr>
        <w:t>--</w:t>
      </w:r>
      <w:r w:rsidRPr="00352EF0">
        <w:rPr>
          <w:rFonts w:ascii="Georgia" w:eastAsia="Georgia" w:hAnsi="Georgia" w:cs="Georgia"/>
          <w:color w:val="222222"/>
          <w:sz w:val="24"/>
          <w:szCs w:val="24"/>
          <w:shd w:val="clear" w:color="auto" w:fill="F5F5F5"/>
          <w:lang w:val="es-ES"/>
        </w:rPr>
        <w:t xml:space="preserve"> </w:t>
      </w:r>
      <w:r w:rsidR="00290B89">
        <w:rPr>
          <w:rFonts w:ascii="Georgia" w:eastAsia="Georgia" w:hAnsi="Georgia" w:cs="Georgia"/>
          <w:color w:val="222222"/>
          <w:sz w:val="24"/>
          <w:szCs w:val="24"/>
          <w:shd w:val="clear" w:color="auto" w:fill="F5F5F5"/>
          <w:lang w:val="es-ES"/>
        </w:rPr>
        <w:t>en</w:t>
      </w:r>
      <w:r w:rsidRPr="00352EF0">
        <w:rPr>
          <w:rFonts w:ascii="Georgia" w:eastAsia="Georgia" w:hAnsi="Georgia" w:cs="Georgia"/>
          <w:color w:val="222222"/>
          <w:sz w:val="24"/>
          <w:szCs w:val="24"/>
          <w:shd w:val="clear" w:color="auto" w:fill="F5F5F5"/>
          <w:lang w:val="es-ES"/>
        </w:rPr>
        <w:t xml:space="preserve"> la que soy </w:t>
      </w:r>
      <w:r w:rsidRPr="00352EF0">
        <w:rPr>
          <w:rFonts w:ascii="Georgia" w:eastAsia="Georgia" w:hAnsi="Georgia" w:cs="Georgia"/>
          <w:i/>
          <w:color w:val="222222"/>
          <w:sz w:val="24"/>
          <w:szCs w:val="24"/>
          <w:shd w:val="clear" w:color="auto" w:fill="F5F5F5"/>
          <w:lang w:val="es-ES"/>
        </w:rPr>
        <w:t>Chief Data Scientist</w:t>
      </w:r>
      <w:r w:rsidRPr="00352EF0">
        <w:rPr>
          <w:rFonts w:ascii="Georgia" w:eastAsia="Georgia" w:hAnsi="Georgia" w:cs="Georgia"/>
          <w:color w:val="222222"/>
          <w:sz w:val="24"/>
          <w:szCs w:val="24"/>
          <w:shd w:val="clear" w:color="auto" w:fill="F5F5F5"/>
          <w:lang w:val="es-ES"/>
        </w:rPr>
        <w:t>; Vodafone, donde soy la primera Directora de Investigación en Ciencias de Datos; y el Vodafone Institute</w:t>
      </w:r>
      <w:r w:rsidR="00290B89">
        <w:rPr>
          <w:rFonts w:ascii="Georgia" w:eastAsia="Georgia" w:hAnsi="Georgia" w:cs="Georgia"/>
          <w:color w:val="222222"/>
          <w:sz w:val="24"/>
          <w:szCs w:val="24"/>
          <w:shd w:val="clear" w:color="auto" w:fill="F5F5F5"/>
          <w:lang w:val="es-ES"/>
        </w:rPr>
        <w:t xml:space="preserve"> --u</w:t>
      </w:r>
      <w:r w:rsidRPr="00352EF0">
        <w:rPr>
          <w:rFonts w:ascii="Georgia" w:eastAsia="Georgia" w:hAnsi="Georgia" w:cs="Georgia"/>
          <w:color w:val="222222"/>
          <w:sz w:val="24"/>
          <w:szCs w:val="24"/>
          <w:shd w:val="clear" w:color="auto" w:fill="F5F5F5"/>
          <w:lang w:val="es-ES"/>
        </w:rPr>
        <w:t xml:space="preserve">n </w:t>
      </w:r>
      <w:r w:rsidRPr="00452702">
        <w:rPr>
          <w:rFonts w:ascii="Georgia" w:eastAsia="Georgia" w:hAnsi="Georgia" w:cs="Georgia"/>
          <w:i/>
          <w:color w:val="222222"/>
          <w:sz w:val="24"/>
          <w:szCs w:val="24"/>
          <w:shd w:val="clear" w:color="auto" w:fill="F5F5F5"/>
          <w:lang w:val="es-ES"/>
        </w:rPr>
        <w:t>ThinkTank</w:t>
      </w:r>
      <w:r w:rsidRPr="00352EF0">
        <w:rPr>
          <w:rFonts w:ascii="Georgia" w:eastAsia="Georgia" w:hAnsi="Georgia" w:cs="Georgia"/>
          <w:color w:val="222222"/>
          <w:sz w:val="24"/>
          <w:szCs w:val="24"/>
          <w:shd w:val="clear" w:color="auto" w:fill="F5F5F5"/>
          <w:lang w:val="es-ES"/>
        </w:rPr>
        <w:t xml:space="preserve"> basado en Berlín y enfocada en estudiar el impacto de la tecnología en la sociedad</w:t>
      </w:r>
      <w:r w:rsidR="00290B89">
        <w:rPr>
          <w:rFonts w:ascii="Georgia" w:eastAsia="Georgia" w:hAnsi="Georgia" w:cs="Georgia"/>
          <w:color w:val="222222"/>
          <w:sz w:val="24"/>
          <w:szCs w:val="24"/>
          <w:shd w:val="clear" w:color="auto" w:fill="F5F5F5"/>
          <w:lang w:val="es-ES"/>
        </w:rPr>
        <w:t xml:space="preserve">—donde soy </w:t>
      </w:r>
      <w:r w:rsidR="00DC0FED">
        <w:rPr>
          <w:rFonts w:ascii="Georgia" w:eastAsia="Georgia" w:hAnsi="Georgia" w:cs="Georgia"/>
          <w:i/>
          <w:color w:val="222222"/>
          <w:sz w:val="24"/>
          <w:szCs w:val="24"/>
          <w:shd w:val="clear" w:color="auto" w:fill="F5F5F5"/>
          <w:lang w:val="es-ES"/>
        </w:rPr>
        <w:t>Chief Scientific Advisor.</w:t>
      </w:r>
      <w:r w:rsidRPr="00352EF0">
        <w:rPr>
          <w:rFonts w:ascii="Georgia" w:eastAsia="Georgia" w:hAnsi="Georgia" w:cs="Georgia"/>
          <w:color w:val="222222"/>
          <w:sz w:val="24"/>
          <w:szCs w:val="24"/>
          <w:shd w:val="clear" w:color="auto" w:fill="F5F5F5"/>
          <w:lang w:val="es-ES"/>
        </w:rPr>
        <w:t xml:space="preserve"> Este cambio profesional no habría sido posible sin el apoyo y la insistencia de la Dra Katia Walsh, que hoy nos acompaña. Gracias, Katia, por tu entusiasmo constante, por tu espíritu innovador y por la confianza que siempre has depositado en mí. Es un privilegio trabajar contigo.  </w:t>
      </w:r>
    </w:p>
    <w:p w14:paraId="30344285"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5FE8A9A7" w14:textId="5FB9289D"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Además, al estar en Alicante, intento también tener cierto impacto en esta región, dando charlas en las universidades, al público en general y a adolescentes para inspirar a las nuevas generaciones a estudiar carreras tecnológicas; organizando o ayudando a </w:t>
      </w:r>
      <w:r w:rsidRPr="00352EF0">
        <w:rPr>
          <w:rFonts w:ascii="Georgia" w:eastAsia="Georgia" w:hAnsi="Georgia" w:cs="Georgia"/>
          <w:color w:val="222222"/>
          <w:sz w:val="24"/>
          <w:szCs w:val="24"/>
          <w:shd w:val="clear" w:color="auto" w:fill="F5F5F5"/>
          <w:lang w:val="es-ES"/>
        </w:rPr>
        <w:lastRenderedPageBreak/>
        <w:t xml:space="preserve">organizar eventos científico-tecnológicos (el próximo será un congreso sobre IA el 23 de noviembre en el ADDA de Alicante, al que estáis todos invitados), colaborando con los medios de comunicación para contribuir a la difusión científico-tecnológica y asesorando </w:t>
      </w:r>
      <w:r w:rsidR="00DF1814">
        <w:rPr>
          <w:rFonts w:ascii="Georgia" w:eastAsia="Georgia" w:hAnsi="Georgia" w:cs="Georgia"/>
          <w:color w:val="222222"/>
          <w:sz w:val="24"/>
          <w:szCs w:val="24"/>
          <w:shd w:val="clear" w:color="auto" w:fill="F5F5F5"/>
          <w:lang w:val="es-ES"/>
        </w:rPr>
        <w:t xml:space="preserve">a la Comisión Europea y a los </w:t>
      </w:r>
      <w:r w:rsidRPr="00352EF0">
        <w:rPr>
          <w:rFonts w:ascii="Georgia" w:eastAsia="Georgia" w:hAnsi="Georgia" w:cs="Georgia"/>
          <w:color w:val="222222"/>
          <w:sz w:val="24"/>
          <w:szCs w:val="24"/>
          <w:shd w:val="clear" w:color="auto" w:fill="F5F5F5"/>
          <w:lang w:val="es-ES"/>
        </w:rPr>
        <w:t>Gobierno</w:t>
      </w:r>
      <w:r w:rsidR="00DF1814">
        <w:rPr>
          <w:rFonts w:ascii="Georgia" w:eastAsia="Georgia" w:hAnsi="Georgia" w:cs="Georgia"/>
          <w:color w:val="222222"/>
          <w:sz w:val="24"/>
          <w:szCs w:val="24"/>
          <w:shd w:val="clear" w:color="auto" w:fill="F5F5F5"/>
          <w:lang w:val="es-ES"/>
        </w:rPr>
        <w:t>s</w:t>
      </w:r>
      <w:r w:rsidRPr="00352EF0">
        <w:rPr>
          <w:rFonts w:ascii="Georgia" w:eastAsia="Georgia" w:hAnsi="Georgia" w:cs="Georgia"/>
          <w:color w:val="222222"/>
          <w:sz w:val="24"/>
          <w:szCs w:val="24"/>
          <w:shd w:val="clear" w:color="auto" w:fill="F5F5F5"/>
          <w:lang w:val="es-ES"/>
        </w:rPr>
        <w:t xml:space="preserve"> Valenciano </w:t>
      </w:r>
      <w:r w:rsidR="00DF1814">
        <w:rPr>
          <w:rFonts w:ascii="Georgia" w:eastAsia="Georgia" w:hAnsi="Georgia" w:cs="Georgia"/>
          <w:color w:val="222222"/>
          <w:sz w:val="24"/>
          <w:szCs w:val="24"/>
          <w:shd w:val="clear" w:color="auto" w:fill="F5F5F5"/>
          <w:lang w:val="es-ES"/>
        </w:rPr>
        <w:t>y</w:t>
      </w:r>
      <w:r w:rsidRPr="00352EF0">
        <w:rPr>
          <w:rFonts w:ascii="Georgia" w:eastAsia="Georgia" w:hAnsi="Georgia" w:cs="Georgia"/>
          <w:color w:val="222222"/>
          <w:sz w:val="24"/>
          <w:szCs w:val="24"/>
          <w:shd w:val="clear" w:color="auto" w:fill="F5F5F5"/>
          <w:lang w:val="es-ES"/>
        </w:rPr>
        <w:t xml:space="preserve"> Nacional sobre tecnología</w:t>
      </w:r>
      <w:r w:rsidR="00452702">
        <w:rPr>
          <w:rFonts w:ascii="Georgia" w:eastAsia="Georgia" w:hAnsi="Georgia" w:cs="Georgia"/>
          <w:color w:val="222222"/>
          <w:sz w:val="24"/>
          <w:szCs w:val="24"/>
          <w:shd w:val="clear" w:color="auto" w:fill="F5F5F5"/>
          <w:lang w:val="es-ES"/>
        </w:rPr>
        <w:t xml:space="preserve"> y especialmente </w:t>
      </w:r>
      <w:r w:rsidR="00D41F71">
        <w:rPr>
          <w:rFonts w:ascii="Georgia" w:eastAsia="Georgia" w:hAnsi="Georgia" w:cs="Georgia"/>
          <w:color w:val="222222"/>
          <w:sz w:val="24"/>
          <w:szCs w:val="24"/>
          <w:shd w:val="clear" w:color="auto" w:fill="F5F5F5"/>
          <w:lang w:val="es-ES"/>
        </w:rPr>
        <w:t>IA y Big Data</w:t>
      </w:r>
      <w:r w:rsidRPr="00352EF0">
        <w:rPr>
          <w:rFonts w:ascii="Georgia" w:eastAsia="Georgia" w:hAnsi="Georgia" w:cs="Georgia"/>
          <w:color w:val="222222"/>
          <w:sz w:val="24"/>
          <w:szCs w:val="24"/>
          <w:shd w:val="clear" w:color="auto" w:fill="F5F5F5"/>
          <w:lang w:val="es-ES"/>
        </w:rPr>
        <w:t xml:space="preserve">. Por cierto, el Libro Blanco sobre la IA encargado por el gobierno debería ser publicado en </w:t>
      </w:r>
      <w:r w:rsidR="00D41F71">
        <w:rPr>
          <w:rFonts w:ascii="Georgia" w:eastAsia="Georgia" w:hAnsi="Georgia" w:cs="Georgia"/>
          <w:color w:val="222222"/>
          <w:sz w:val="24"/>
          <w:szCs w:val="24"/>
          <w:shd w:val="clear" w:color="auto" w:fill="F5F5F5"/>
          <w:lang w:val="es-ES"/>
        </w:rPr>
        <w:t>los próximos meses.</w:t>
      </w:r>
    </w:p>
    <w:p w14:paraId="7BC1547D"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42D34409" w14:textId="6FDBF2EA"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Esta tierra, mi tierra, nos ha acogido calurosamente. Y aunque son muchas las personas </w:t>
      </w:r>
      <w:r w:rsidR="00600421">
        <w:rPr>
          <w:rFonts w:ascii="Georgia" w:eastAsia="Georgia" w:hAnsi="Georgia" w:cs="Georgia"/>
          <w:color w:val="222222"/>
          <w:sz w:val="24"/>
          <w:szCs w:val="24"/>
          <w:shd w:val="clear" w:color="auto" w:fill="F5F5F5"/>
          <w:lang w:val="es-ES"/>
        </w:rPr>
        <w:t>que n</w:t>
      </w:r>
      <w:r w:rsidRPr="00352EF0">
        <w:rPr>
          <w:rFonts w:ascii="Georgia" w:eastAsia="Georgia" w:hAnsi="Georgia" w:cs="Georgia"/>
          <w:color w:val="222222"/>
          <w:sz w:val="24"/>
          <w:szCs w:val="24"/>
          <w:shd w:val="clear" w:color="auto" w:fill="F5F5F5"/>
          <w:lang w:val="es-ES"/>
        </w:rPr>
        <w:t xml:space="preserve">os han ayudado y no podría citarlas a todas ahora, me gustaría agradecer en especial a Andrés Pedreño, Manuel Bonilla, Manuel Desantes, Alvaro </w:t>
      </w:r>
      <w:r w:rsidR="006E0358" w:rsidRPr="00352EF0">
        <w:rPr>
          <w:rFonts w:ascii="Georgia" w:eastAsia="Georgia" w:hAnsi="Georgia" w:cs="Georgia"/>
          <w:color w:val="222222"/>
          <w:sz w:val="24"/>
          <w:szCs w:val="24"/>
          <w:shd w:val="clear" w:color="auto" w:fill="F5F5F5"/>
          <w:lang w:val="es-ES"/>
        </w:rPr>
        <w:t>Bertrán</w:t>
      </w:r>
      <w:r w:rsidRPr="00352EF0">
        <w:rPr>
          <w:rFonts w:ascii="Georgia" w:eastAsia="Georgia" w:hAnsi="Georgia" w:cs="Georgia"/>
          <w:color w:val="222222"/>
          <w:sz w:val="24"/>
          <w:szCs w:val="24"/>
          <w:shd w:val="clear" w:color="auto" w:fill="F5F5F5"/>
          <w:lang w:val="es-ES"/>
        </w:rPr>
        <w:t xml:space="preserve">, </w:t>
      </w:r>
      <w:r w:rsidR="006E0358" w:rsidRPr="00352EF0">
        <w:rPr>
          <w:rFonts w:ascii="Georgia" w:eastAsia="Georgia" w:hAnsi="Georgia" w:cs="Georgia"/>
          <w:color w:val="222222"/>
          <w:sz w:val="24"/>
          <w:szCs w:val="24"/>
          <w:shd w:val="clear" w:color="auto" w:fill="F5F5F5"/>
          <w:lang w:val="es-ES"/>
        </w:rPr>
        <w:t>José</w:t>
      </w:r>
      <w:r w:rsidRPr="00352EF0">
        <w:rPr>
          <w:rFonts w:ascii="Georgia" w:eastAsia="Georgia" w:hAnsi="Georgia" w:cs="Georgia"/>
          <w:color w:val="222222"/>
          <w:sz w:val="24"/>
          <w:szCs w:val="24"/>
          <w:shd w:val="clear" w:color="auto" w:fill="F5F5F5"/>
          <w:lang w:val="es-ES"/>
        </w:rPr>
        <w:t xml:space="preserve"> Iborra, Christoff y Mar, Philippe y Nuria, los clubs Rotary de Alicante y Alicante Puerto, </w:t>
      </w:r>
      <w:r w:rsidR="006B3B6C">
        <w:rPr>
          <w:rFonts w:ascii="Georgia" w:eastAsia="Georgia" w:hAnsi="Georgia" w:cs="Georgia"/>
          <w:color w:val="222222"/>
          <w:sz w:val="24"/>
          <w:szCs w:val="24"/>
          <w:shd w:val="clear" w:color="auto" w:fill="F5F5F5"/>
          <w:lang w:val="es-ES"/>
        </w:rPr>
        <w:t xml:space="preserve">Leandro Tortosa, </w:t>
      </w:r>
      <w:r w:rsidR="00DD5BFD">
        <w:rPr>
          <w:rFonts w:ascii="Georgia" w:eastAsia="Georgia" w:hAnsi="Georgia" w:cs="Georgia"/>
          <w:color w:val="222222"/>
          <w:sz w:val="24"/>
          <w:szCs w:val="24"/>
          <w:shd w:val="clear" w:color="auto" w:fill="F5F5F5"/>
          <w:lang w:val="es-ES"/>
        </w:rPr>
        <w:t xml:space="preserve">Carolina Pascual, </w:t>
      </w:r>
      <w:r w:rsidRPr="00352EF0">
        <w:rPr>
          <w:rFonts w:ascii="Georgia" w:eastAsia="Georgia" w:hAnsi="Georgia" w:cs="Georgia"/>
          <w:color w:val="222222"/>
          <w:sz w:val="24"/>
          <w:szCs w:val="24"/>
          <w:shd w:val="clear" w:color="auto" w:fill="F5F5F5"/>
          <w:lang w:val="es-ES"/>
        </w:rPr>
        <w:t>Toni Cabot, Juan Ramón Gil, Manuel Llorca, Oscar Bonastre, Jesús Pastor, Federico Botella</w:t>
      </w:r>
      <w:r w:rsidR="0033347F">
        <w:rPr>
          <w:rFonts w:ascii="Georgia" w:eastAsia="Georgia" w:hAnsi="Georgia" w:cs="Georgia"/>
          <w:color w:val="222222"/>
          <w:sz w:val="24"/>
          <w:szCs w:val="24"/>
          <w:shd w:val="clear" w:color="auto" w:fill="F5F5F5"/>
          <w:lang w:val="es-ES"/>
        </w:rPr>
        <w:t>, Esperanza</w:t>
      </w:r>
      <w:r w:rsidR="00184406">
        <w:rPr>
          <w:rFonts w:ascii="Georgia" w:eastAsia="Georgia" w:hAnsi="Georgia" w:cs="Georgia"/>
          <w:color w:val="222222"/>
          <w:sz w:val="24"/>
          <w:szCs w:val="24"/>
          <w:shd w:val="clear" w:color="auto" w:fill="F5F5F5"/>
          <w:lang w:val="es-ES"/>
        </w:rPr>
        <w:t xml:space="preserve"> Navarro, </w:t>
      </w:r>
      <w:r w:rsidRPr="00352EF0">
        <w:rPr>
          <w:rFonts w:ascii="Georgia" w:eastAsia="Georgia" w:hAnsi="Georgia" w:cs="Georgia"/>
          <w:color w:val="222222"/>
          <w:sz w:val="24"/>
          <w:szCs w:val="24"/>
          <w:shd w:val="clear" w:color="auto" w:fill="F5F5F5"/>
          <w:lang w:val="es-ES"/>
        </w:rPr>
        <w:t xml:space="preserve">por vuestro apoyo incondicional, por abrirnos vuestras casas y corazones, y por incluirnos en numerosas iniciativas locales y/o regionales que ilustran lo viva, creativa y dinámica que es esta tierra. </w:t>
      </w:r>
    </w:p>
    <w:p w14:paraId="3DE5D43A" w14:textId="77777777"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  </w:t>
      </w:r>
    </w:p>
    <w:p w14:paraId="69821E25" w14:textId="7795AA89" w:rsidR="00D566D0" w:rsidRDefault="00DB4B42">
      <w:pPr>
        <w:contextualSpacing w:val="0"/>
        <w:jc w:val="both"/>
        <w:rPr>
          <w:rFonts w:ascii="Georgia" w:eastAsia="Georgia" w:hAnsi="Georgia" w:cs="Georgia"/>
          <w:color w:val="222222"/>
          <w:sz w:val="24"/>
          <w:szCs w:val="24"/>
          <w:shd w:val="clear" w:color="auto" w:fill="F5F5F5"/>
          <w:lang w:val="es-ES"/>
        </w:rPr>
      </w:pPr>
      <w:r>
        <w:rPr>
          <w:rFonts w:ascii="Georgia" w:eastAsia="Georgia" w:hAnsi="Georgia" w:cs="Georgia"/>
          <w:color w:val="222222"/>
          <w:sz w:val="24"/>
          <w:szCs w:val="24"/>
          <w:shd w:val="clear" w:color="auto" w:fill="F5F5F5"/>
          <w:lang w:val="es-ES"/>
        </w:rPr>
        <w:t>Como ha detallado el Profesor Federico Botella, d</w:t>
      </w:r>
      <w:r w:rsidR="00D566D0" w:rsidRPr="00D566D0">
        <w:rPr>
          <w:rFonts w:ascii="Georgia" w:eastAsia="Georgia" w:hAnsi="Georgia" w:cs="Georgia"/>
          <w:color w:val="222222"/>
          <w:sz w:val="24"/>
          <w:szCs w:val="24"/>
          <w:shd w:val="clear" w:color="auto" w:fill="F5F5F5"/>
          <w:lang w:val="es-ES"/>
        </w:rPr>
        <w:t xml:space="preserve">esde aproximadamente 25 años, he centrado mi actividad investigadora en el modelado computacional del comportamiento humano utilizando técnicas de inteligencia artificial. He trabajado con habitaciones, ropas, coches y móviles inteligentes. He inventado sistemas capaces de reconocer comportamientos o características humanas, tales como: expresiones faciales </w:t>
      </w:r>
      <w:sdt>
        <w:sdtPr>
          <w:rPr>
            <w:rFonts w:ascii="Georgia" w:eastAsia="Georgia" w:hAnsi="Georgia" w:cs="Georgia"/>
            <w:color w:val="222222"/>
            <w:sz w:val="24"/>
            <w:szCs w:val="24"/>
            <w:shd w:val="clear" w:color="auto" w:fill="F5F5F5"/>
            <w:lang w:val="es-ES"/>
          </w:rPr>
          <w:id w:val="1820452083"/>
          <w:citation/>
        </w:sdtPr>
        <w:sdtEndPr/>
        <w:sdtContent>
          <w:r w:rsidR="006A2BA2">
            <w:rPr>
              <w:rFonts w:ascii="Georgia" w:eastAsia="Georgia" w:hAnsi="Georgia" w:cs="Georgia"/>
              <w:color w:val="222222"/>
              <w:sz w:val="24"/>
              <w:szCs w:val="24"/>
              <w:shd w:val="clear" w:color="auto" w:fill="F5F5F5"/>
              <w:lang w:val="es-ES"/>
            </w:rPr>
            <w:fldChar w:fldCharType="begin"/>
          </w:r>
          <w:r w:rsidR="006A2BA2" w:rsidRPr="005A0C20">
            <w:rPr>
              <w:rFonts w:ascii="Georgia" w:eastAsia="Georgia" w:hAnsi="Georgia" w:cs="Georgia"/>
              <w:color w:val="222222"/>
              <w:sz w:val="24"/>
              <w:szCs w:val="24"/>
              <w:shd w:val="clear" w:color="auto" w:fill="F5F5F5"/>
              <w:lang w:val="es-GT"/>
            </w:rPr>
            <w:instrText xml:space="preserve"> CITATION Oli97 \l 1033 </w:instrText>
          </w:r>
          <w:r w:rsidR="006A2BA2">
            <w:rPr>
              <w:rFonts w:ascii="Georgia" w:eastAsia="Georgia" w:hAnsi="Georgia" w:cs="Georgia"/>
              <w:color w:val="222222"/>
              <w:sz w:val="24"/>
              <w:szCs w:val="24"/>
              <w:shd w:val="clear" w:color="auto" w:fill="F5F5F5"/>
              <w:lang w:val="es-ES"/>
            </w:rPr>
            <w:fldChar w:fldCharType="separate"/>
          </w:r>
          <w:r w:rsidR="00FA3133" w:rsidRPr="00FA3133">
            <w:rPr>
              <w:rFonts w:ascii="Georgia" w:eastAsia="Georgia" w:hAnsi="Georgia" w:cs="Georgia"/>
              <w:noProof/>
              <w:color w:val="222222"/>
              <w:sz w:val="24"/>
              <w:szCs w:val="24"/>
              <w:shd w:val="clear" w:color="auto" w:fill="F5F5F5"/>
              <w:lang w:val="es-GT"/>
            </w:rPr>
            <w:t>[1]</w:t>
          </w:r>
          <w:r w:rsidR="006A2BA2">
            <w:rPr>
              <w:rFonts w:ascii="Georgia" w:eastAsia="Georgia" w:hAnsi="Georgia" w:cs="Georgia"/>
              <w:color w:val="222222"/>
              <w:sz w:val="24"/>
              <w:szCs w:val="24"/>
              <w:shd w:val="clear" w:color="auto" w:fill="F5F5F5"/>
              <w:lang w:val="es-ES"/>
            </w:rPr>
            <w:fldChar w:fldCharType="end"/>
          </w:r>
        </w:sdtContent>
      </w:sdt>
      <w:r w:rsidR="00D566D0" w:rsidRPr="00D566D0">
        <w:rPr>
          <w:rFonts w:ascii="Georgia" w:eastAsia="Georgia" w:hAnsi="Georgia" w:cs="Georgia"/>
          <w:color w:val="222222"/>
          <w:sz w:val="24"/>
          <w:szCs w:val="24"/>
          <w:shd w:val="clear" w:color="auto" w:fill="F5F5F5"/>
          <w:lang w:val="es-ES"/>
        </w:rPr>
        <w:t xml:space="preserve">, actividades </w:t>
      </w:r>
      <w:sdt>
        <w:sdtPr>
          <w:rPr>
            <w:rFonts w:ascii="Georgia" w:eastAsia="Georgia" w:hAnsi="Georgia" w:cs="Georgia"/>
            <w:color w:val="222222"/>
            <w:sz w:val="24"/>
            <w:szCs w:val="24"/>
            <w:shd w:val="clear" w:color="auto" w:fill="F5F5F5"/>
            <w:lang w:val="es-ES"/>
          </w:rPr>
          <w:id w:val="1119871765"/>
          <w:citation/>
        </w:sdtPr>
        <w:sdtEndPr/>
        <w:sdtContent>
          <w:r w:rsidR="00197030">
            <w:rPr>
              <w:rFonts w:ascii="Georgia" w:eastAsia="Georgia" w:hAnsi="Georgia" w:cs="Georgia"/>
              <w:color w:val="222222"/>
              <w:sz w:val="24"/>
              <w:szCs w:val="24"/>
              <w:shd w:val="clear" w:color="auto" w:fill="F5F5F5"/>
              <w:lang w:val="es-ES"/>
            </w:rPr>
            <w:fldChar w:fldCharType="begin"/>
          </w:r>
          <w:r w:rsidR="00197030" w:rsidRPr="005A0C20">
            <w:rPr>
              <w:rFonts w:ascii="Georgia" w:eastAsia="Georgia" w:hAnsi="Georgia" w:cs="Georgia"/>
              <w:color w:val="222222"/>
              <w:sz w:val="24"/>
              <w:szCs w:val="24"/>
              <w:shd w:val="clear" w:color="auto" w:fill="F5F5F5"/>
              <w:lang w:val="es-GT"/>
            </w:rPr>
            <w:instrText xml:space="preserve"> CITATION Oli02 \l 1033 </w:instrText>
          </w:r>
          <w:r w:rsidR="00197030">
            <w:rPr>
              <w:rFonts w:ascii="Georgia" w:eastAsia="Georgia" w:hAnsi="Georgia" w:cs="Georgia"/>
              <w:color w:val="222222"/>
              <w:sz w:val="24"/>
              <w:szCs w:val="24"/>
              <w:shd w:val="clear" w:color="auto" w:fill="F5F5F5"/>
              <w:lang w:val="es-ES"/>
            </w:rPr>
            <w:fldChar w:fldCharType="separate"/>
          </w:r>
          <w:r w:rsidR="00FA3133" w:rsidRPr="00FA3133">
            <w:rPr>
              <w:rFonts w:ascii="Georgia" w:eastAsia="Georgia" w:hAnsi="Georgia" w:cs="Georgia"/>
              <w:noProof/>
              <w:color w:val="222222"/>
              <w:sz w:val="24"/>
              <w:szCs w:val="24"/>
              <w:shd w:val="clear" w:color="auto" w:fill="F5F5F5"/>
              <w:lang w:val="es-GT"/>
            </w:rPr>
            <w:t>[2]</w:t>
          </w:r>
          <w:r w:rsidR="00197030">
            <w:rPr>
              <w:rFonts w:ascii="Georgia" w:eastAsia="Georgia" w:hAnsi="Georgia" w:cs="Georgia"/>
              <w:color w:val="222222"/>
              <w:sz w:val="24"/>
              <w:szCs w:val="24"/>
              <w:shd w:val="clear" w:color="auto" w:fill="F5F5F5"/>
              <w:lang w:val="es-ES"/>
            </w:rPr>
            <w:fldChar w:fldCharType="end"/>
          </w:r>
        </w:sdtContent>
      </w:sdt>
      <w:r w:rsidR="00D566D0" w:rsidRPr="00D566D0">
        <w:rPr>
          <w:rFonts w:ascii="Georgia" w:eastAsia="Georgia" w:hAnsi="Georgia" w:cs="Georgia"/>
          <w:color w:val="222222"/>
          <w:sz w:val="24"/>
          <w:szCs w:val="24"/>
          <w:shd w:val="clear" w:color="auto" w:fill="F5F5F5"/>
          <w:lang w:val="es-ES"/>
        </w:rPr>
        <w:t xml:space="preserve">, interacciones humanas </w:t>
      </w:r>
      <w:sdt>
        <w:sdtPr>
          <w:rPr>
            <w:rFonts w:ascii="Georgia" w:eastAsia="Georgia" w:hAnsi="Georgia" w:cs="Georgia"/>
            <w:color w:val="222222"/>
            <w:sz w:val="24"/>
            <w:szCs w:val="24"/>
            <w:shd w:val="clear" w:color="auto" w:fill="F5F5F5"/>
            <w:lang w:val="es-ES"/>
          </w:rPr>
          <w:id w:val="-649511487"/>
          <w:citation/>
        </w:sdtPr>
        <w:sdtEndPr/>
        <w:sdtContent>
          <w:r w:rsidR="00197030">
            <w:rPr>
              <w:rFonts w:ascii="Georgia" w:eastAsia="Georgia" w:hAnsi="Georgia" w:cs="Georgia"/>
              <w:color w:val="222222"/>
              <w:sz w:val="24"/>
              <w:szCs w:val="24"/>
              <w:shd w:val="clear" w:color="auto" w:fill="F5F5F5"/>
              <w:lang w:val="es-ES"/>
            </w:rPr>
            <w:fldChar w:fldCharType="begin"/>
          </w:r>
          <w:r w:rsidR="00197030" w:rsidRPr="005A0C20">
            <w:rPr>
              <w:rFonts w:ascii="Georgia" w:eastAsia="Georgia" w:hAnsi="Georgia" w:cs="Georgia"/>
              <w:color w:val="222222"/>
              <w:sz w:val="24"/>
              <w:szCs w:val="24"/>
              <w:shd w:val="clear" w:color="auto" w:fill="F5F5F5"/>
              <w:lang w:val="es-GT"/>
            </w:rPr>
            <w:instrText xml:space="preserve"> CITATION Oli001 \l 1033 </w:instrText>
          </w:r>
          <w:r w:rsidR="00197030">
            <w:rPr>
              <w:rFonts w:ascii="Georgia" w:eastAsia="Georgia" w:hAnsi="Georgia" w:cs="Georgia"/>
              <w:color w:val="222222"/>
              <w:sz w:val="24"/>
              <w:szCs w:val="24"/>
              <w:shd w:val="clear" w:color="auto" w:fill="F5F5F5"/>
              <w:lang w:val="es-ES"/>
            </w:rPr>
            <w:fldChar w:fldCharType="separate"/>
          </w:r>
          <w:r w:rsidR="00FA3133" w:rsidRPr="00FA3133">
            <w:rPr>
              <w:rFonts w:ascii="Georgia" w:eastAsia="Georgia" w:hAnsi="Georgia" w:cs="Georgia"/>
              <w:noProof/>
              <w:color w:val="222222"/>
              <w:sz w:val="24"/>
              <w:szCs w:val="24"/>
              <w:shd w:val="clear" w:color="auto" w:fill="F5F5F5"/>
              <w:lang w:val="es-GT"/>
            </w:rPr>
            <w:t>[3]</w:t>
          </w:r>
          <w:r w:rsidR="00197030">
            <w:rPr>
              <w:rFonts w:ascii="Georgia" w:eastAsia="Georgia" w:hAnsi="Georgia" w:cs="Georgia"/>
              <w:color w:val="222222"/>
              <w:sz w:val="24"/>
              <w:szCs w:val="24"/>
              <w:shd w:val="clear" w:color="auto" w:fill="F5F5F5"/>
              <w:lang w:val="es-ES"/>
            </w:rPr>
            <w:fldChar w:fldCharType="end"/>
          </w:r>
        </w:sdtContent>
      </w:sdt>
      <w:r w:rsidR="00D566D0" w:rsidRPr="00D566D0">
        <w:rPr>
          <w:rFonts w:ascii="Georgia" w:eastAsia="Georgia" w:hAnsi="Georgia" w:cs="Georgia"/>
          <w:color w:val="222222"/>
          <w:sz w:val="24"/>
          <w:szCs w:val="24"/>
          <w:shd w:val="clear" w:color="auto" w:fill="F5F5F5"/>
          <w:lang w:val="es-ES"/>
        </w:rPr>
        <w:t xml:space="preserve">, maniobras en la conducción </w:t>
      </w:r>
      <w:sdt>
        <w:sdtPr>
          <w:rPr>
            <w:rFonts w:ascii="Georgia" w:eastAsia="Georgia" w:hAnsi="Georgia" w:cs="Georgia"/>
            <w:color w:val="222222"/>
            <w:sz w:val="24"/>
            <w:szCs w:val="24"/>
            <w:shd w:val="clear" w:color="auto" w:fill="F5F5F5"/>
            <w:lang w:val="es-ES"/>
          </w:rPr>
          <w:id w:val="1735354310"/>
          <w:citation/>
        </w:sdtPr>
        <w:sdtEndPr/>
        <w:sdtContent>
          <w:r w:rsidR="00197030">
            <w:rPr>
              <w:rFonts w:ascii="Georgia" w:eastAsia="Georgia" w:hAnsi="Georgia" w:cs="Georgia"/>
              <w:color w:val="222222"/>
              <w:sz w:val="24"/>
              <w:szCs w:val="24"/>
              <w:shd w:val="clear" w:color="auto" w:fill="F5F5F5"/>
              <w:lang w:val="es-ES"/>
            </w:rPr>
            <w:fldChar w:fldCharType="begin"/>
          </w:r>
          <w:r w:rsidR="00197030" w:rsidRPr="005A0C20">
            <w:rPr>
              <w:rFonts w:ascii="Georgia" w:eastAsia="Georgia" w:hAnsi="Georgia" w:cs="Georgia"/>
              <w:color w:val="222222"/>
              <w:sz w:val="24"/>
              <w:szCs w:val="24"/>
              <w:shd w:val="clear" w:color="auto" w:fill="F5F5F5"/>
              <w:lang w:val="es-GT"/>
            </w:rPr>
            <w:instrText xml:space="preserve"> CITATION Oli002 \l 1033 </w:instrText>
          </w:r>
          <w:r w:rsidR="00197030">
            <w:rPr>
              <w:rFonts w:ascii="Georgia" w:eastAsia="Georgia" w:hAnsi="Georgia" w:cs="Georgia"/>
              <w:color w:val="222222"/>
              <w:sz w:val="24"/>
              <w:szCs w:val="24"/>
              <w:shd w:val="clear" w:color="auto" w:fill="F5F5F5"/>
              <w:lang w:val="es-ES"/>
            </w:rPr>
            <w:fldChar w:fldCharType="separate"/>
          </w:r>
          <w:r w:rsidR="00FA3133" w:rsidRPr="00FA3133">
            <w:rPr>
              <w:rFonts w:ascii="Georgia" w:eastAsia="Georgia" w:hAnsi="Georgia" w:cs="Georgia"/>
              <w:noProof/>
              <w:color w:val="222222"/>
              <w:sz w:val="24"/>
              <w:szCs w:val="24"/>
              <w:shd w:val="clear" w:color="auto" w:fill="F5F5F5"/>
              <w:lang w:val="es-GT"/>
            </w:rPr>
            <w:t>[4]</w:t>
          </w:r>
          <w:r w:rsidR="00197030">
            <w:rPr>
              <w:rFonts w:ascii="Georgia" w:eastAsia="Georgia" w:hAnsi="Georgia" w:cs="Georgia"/>
              <w:color w:val="222222"/>
              <w:sz w:val="24"/>
              <w:szCs w:val="24"/>
              <w:shd w:val="clear" w:color="auto" w:fill="F5F5F5"/>
              <w:lang w:val="es-ES"/>
            </w:rPr>
            <w:fldChar w:fldCharType="end"/>
          </w:r>
        </w:sdtContent>
      </w:sdt>
      <w:r w:rsidR="00D566D0" w:rsidRPr="00D566D0">
        <w:rPr>
          <w:rFonts w:ascii="Georgia" w:eastAsia="Georgia" w:hAnsi="Georgia" w:cs="Georgia"/>
          <w:color w:val="222222"/>
          <w:sz w:val="24"/>
          <w:szCs w:val="24"/>
          <w:shd w:val="clear" w:color="auto" w:fill="F5F5F5"/>
          <w:lang w:val="es-ES"/>
        </w:rPr>
        <w:t xml:space="preserve">, apnea del sueño </w:t>
      </w:r>
      <w:sdt>
        <w:sdtPr>
          <w:rPr>
            <w:rFonts w:ascii="Georgia" w:eastAsia="Georgia" w:hAnsi="Georgia" w:cs="Georgia"/>
            <w:color w:val="222222"/>
            <w:sz w:val="24"/>
            <w:szCs w:val="24"/>
            <w:shd w:val="clear" w:color="auto" w:fill="F5F5F5"/>
            <w:lang w:val="es-ES"/>
          </w:rPr>
          <w:id w:val="1259952219"/>
          <w:citation/>
        </w:sdtPr>
        <w:sdtEndPr/>
        <w:sdtContent>
          <w:r w:rsidR="00945539">
            <w:rPr>
              <w:rFonts w:ascii="Georgia" w:eastAsia="Georgia" w:hAnsi="Georgia" w:cs="Georgia"/>
              <w:color w:val="222222"/>
              <w:sz w:val="24"/>
              <w:szCs w:val="24"/>
              <w:shd w:val="clear" w:color="auto" w:fill="F5F5F5"/>
              <w:lang w:val="es-ES"/>
            </w:rPr>
            <w:fldChar w:fldCharType="begin"/>
          </w:r>
          <w:r w:rsidR="00945539" w:rsidRPr="005A0C20">
            <w:rPr>
              <w:rFonts w:ascii="Georgia" w:eastAsia="Georgia" w:hAnsi="Georgia" w:cs="Georgia"/>
              <w:color w:val="222222"/>
              <w:sz w:val="24"/>
              <w:szCs w:val="24"/>
              <w:shd w:val="clear" w:color="auto" w:fill="F5F5F5"/>
              <w:lang w:val="es-GT"/>
            </w:rPr>
            <w:instrText xml:space="preserve"> CITATION Oli06 \l 1033 </w:instrText>
          </w:r>
          <w:r w:rsidR="00945539">
            <w:rPr>
              <w:rFonts w:ascii="Georgia" w:eastAsia="Georgia" w:hAnsi="Georgia" w:cs="Georgia"/>
              <w:color w:val="222222"/>
              <w:sz w:val="24"/>
              <w:szCs w:val="24"/>
              <w:shd w:val="clear" w:color="auto" w:fill="F5F5F5"/>
              <w:lang w:val="es-ES"/>
            </w:rPr>
            <w:fldChar w:fldCharType="separate"/>
          </w:r>
          <w:r w:rsidR="00FA3133" w:rsidRPr="00FA3133">
            <w:rPr>
              <w:rFonts w:ascii="Georgia" w:eastAsia="Georgia" w:hAnsi="Georgia" w:cs="Georgia"/>
              <w:noProof/>
              <w:color w:val="222222"/>
              <w:sz w:val="24"/>
              <w:szCs w:val="24"/>
              <w:shd w:val="clear" w:color="auto" w:fill="F5F5F5"/>
              <w:lang w:val="es-GT"/>
            </w:rPr>
            <w:t>[5]</w:t>
          </w:r>
          <w:r w:rsidR="00945539">
            <w:rPr>
              <w:rFonts w:ascii="Georgia" w:eastAsia="Georgia" w:hAnsi="Georgia" w:cs="Georgia"/>
              <w:color w:val="222222"/>
              <w:sz w:val="24"/>
              <w:szCs w:val="24"/>
              <w:shd w:val="clear" w:color="auto" w:fill="F5F5F5"/>
              <w:lang w:val="es-ES"/>
            </w:rPr>
            <w:fldChar w:fldCharType="end"/>
          </w:r>
        </w:sdtContent>
      </w:sdt>
      <w:r w:rsidR="00D566D0" w:rsidRPr="00D566D0">
        <w:rPr>
          <w:rFonts w:ascii="Georgia" w:eastAsia="Georgia" w:hAnsi="Georgia" w:cs="Georgia"/>
          <w:color w:val="222222"/>
          <w:sz w:val="24"/>
          <w:szCs w:val="24"/>
          <w:shd w:val="clear" w:color="auto" w:fill="F5F5F5"/>
          <w:lang w:val="es-ES"/>
        </w:rPr>
        <w:t xml:space="preserve">, riesgo crediticio </w:t>
      </w:r>
      <w:sdt>
        <w:sdtPr>
          <w:rPr>
            <w:rFonts w:ascii="Georgia" w:eastAsia="Georgia" w:hAnsi="Georgia" w:cs="Georgia"/>
            <w:color w:val="222222"/>
            <w:sz w:val="24"/>
            <w:szCs w:val="24"/>
            <w:shd w:val="clear" w:color="auto" w:fill="F5F5F5"/>
            <w:lang w:val="es-ES"/>
          </w:rPr>
          <w:id w:val="-78993783"/>
          <w:citation/>
        </w:sdtPr>
        <w:sdtEndPr/>
        <w:sdtContent>
          <w:r w:rsidR="004F479F">
            <w:rPr>
              <w:rFonts w:ascii="Georgia" w:eastAsia="Georgia" w:hAnsi="Georgia" w:cs="Georgia"/>
              <w:color w:val="222222"/>
              <w:sz w:val="24"/>
              <w:szCs w:val="24"/>
              <w:shd w:val="clear" w:color="auto" w:fill="F5F5F5"/>
              <w:lang w:val="es-ES"/>
            </w:rPr>
            <w:fldChar w:fldCharType="begin"/>
          </w:r>
          <w:r w:rsidR="004F479F" w:rsidRPr="005A0C20">
            <w:rPr>
              <w:rFonts w:ascii="Georgia" w:eastAsia="Georgia" w:hAnsi="Georgia" w:cs="Georgia"/>
              <w:color w:val="222222"/>
              <w:sz w:val="24"/>
              <w:szCs w:val="24"/>
              <w:shd w:val="clear" w:color="auto" w:fill="F5F5F5"/>
              <w:lang w:val="es-GT"/>
            </w:rPr>
            <w:instrText xml:space="preserve"> CITATION San15 \l 1033 </w:instrText>
          </w:r>
          <w:r w:rsidR="004F479F">
            <w:rPr>
              <w:rFonts w:ascii="Georgia" w:eastAsia="Georgia" w:hAnsi="Georgia" w:cs="Georgia"/>
              <w:color w:val="222222"/>
              <w:sz w:val="24"/>
              <w:szCs w:val="24"/>
              <w:shd w:val="clear" w:color="auto" w:fill="F5F5F5"/>
              <w:lang w:val="es-ES"/>
            </w:rPr>
            <w:fldChar w:fldCharType="separate"/>
          </w:r>
          <w:r w:rsidR="00FA3133" w:rsidRPr="00FA3133">
            <w:rPr>
              <w:rFonts w:ascii="Georgia" w:eastAsia="Georgia" w:hAnsi="Georgia" w:cs="Georgia"/>
              <w:noProof/>
              <w:color w:val="222222"/>
              <w:sz w:val="24"/>
              <w:szCs w:val="24"/>
              <w:shd w:val="clear" w:color="auto" w:fill="F5F5F5"/>
              <w:lang w:val="es-GT"/>
            </w:rPr>
            <w:t>[6]</w:t>
          </w:r>
          <w:r w:rsidR="004F479F">
            <w:rPr>
              <w:rFonts w:ascii="Georgia" w:eastAsia="Georgia" w:hAnsi="Georgia" w:cs="Georgia"/>
              <w:color w:val="222222"/>
              <w:sz w:val="24"/>
              <w:szCs w:val="24"/>
              <w:shd w:val="clear" w:color="auto" w:fill="F5F5F5"/>
              <w:lang w:val="es-ES"/>
            </w:rPr>
            <w:fldChar w:fldCharType="end"/>
          </w:r>
        </w:sdtContent>
      </w:sdt>
      <w:r w:rsidR="00D566D0" w:rsidRPr="00D566D0">
        <w:rPr>
          <w:rFonts w:ascii="Georgia" w:eastAsia="Georgia" w:hAnsi="Georgia" w:cs="Georgia"/>
          <w:color w:val="222222"/>
          <w:sz w:val="24"/>
          <w:szCs w:val="24"/>
          <w:shd w:val="clear" w:color="auto" w:fill="F5F5F5"/>
          <w:lang w:val="es-ES"/>
        </w:rPr>
        <w:t xml:space="preserve">, aburrimiento </w:t>
      </w:r>
      <w:sdt>
        <w:sdtPr>
          <w:rPr>
            <w:rFonts w:ascii="Georgia" w:eastAsia="Georgia" w:hAnsi="Georgia" w:cs="Georgia"/>
            <w:color w:val="222222"/>
            <w:sz w:val="24"/>
            <w:szCs w:val="24"/>
            <w:shd w:val="clear" w:color="auto" w:fill="F5F5F5"/>
            <w:lang w:val="es-ES"/>
          </w:rPr>
          <w:id w:val="-1831662123"/>
          <w:citation/>
        </w:sdtPr>
        <w:sdtEndPr/>
        <w:sdtContent>
          <w:r w:rsidR="004F479F">
            <w:rPr>
              <w:rFonts w:ascii="Georgia" w:eastAsia="Georgia" w:hAnsi="Georgia" w:cs="Georgia"/>
              <w:color w:val="222222"/>
              <w:sz w:val="24"/>
              <w:szCs w:val="24"/>
              <w:shd w:val="clear" w:color="auto" w:fill="F5F5F5"/>
              <w:lang w:val="es-ES"/>
            </w:rPr>
            <w:fldChar w:fldCharType="begin"/>
          </w:r>
          <w:r w:rsidR="004F479F" w:rsidRPr="005A0C20">
            <w:rPr>
              <w:rFonts w:ascii="Georgia" w:eastAsia="Georgia" w:hAnsi="Georgia" w:cs="Georgia"/>
              <w:color w:val="222222"/>
              <w:sz w:val="24"/>
              <w:szCs w:val="24"/>
              <w:shd w:val="clear" w:color="auto" w:fill="F5F5F5"/>
              <w:lang w:val="es-GT"/>
            </w:rPr>
            <w:instrText xml:space="preserve"> CITATION Pie15 \l 1033 </w:instrText>
          </w:r>
          <w:r w:rsidR="004F479F">
            <w:rPr>
              <w:rFonts w:ascii="Georgia" w:eastAsia="Georgia" w:hAnsi="Georgia" w:cs="Georgia"/>
              <w:color w:val="222222"/>
              <w:sz w:val="24"/>
              <w:szCs w:val="24"/>
              <w:shd w:val="clear" w:color="auto" w:fill="F5F5F5"/>
              <w:lang w:val="es-ES"/>
            </w:rPr>
            <w:fldChar w:fldCharType="separate"/>
          </w:r>
          <w:r w:rsidR="00FA3133" w:rsidRPr="00FA3133">
            <w:rPr>
              <w:rFonts w:ascii="Georgia" w:eastAsia="Georgia" w:hAnsi="Georgia" w:cs="Georgia"/>
              <w:noProof/>
              <w:color w:val="222222"/>
              <w:sz w:val="24"/>
              <w:szCs w:val="24"/>
              <w:shd w:val="clear" w:color="auto" w:fill="F5F5F5"/>
              <w:lang w:val="es-GT"/>
            </w:rPr>
            <w:t>[7]</w:t>
          </w:r>
          <w:r w:rsidR="004F479F">
            <w:rPr>
              <w:rFonts w:ascii="Georgia" w:eastAsia="Georgia" w:hAnsi="Georgia" w:cs="Georgia"/>
              <w:color w:val="222222"/>
              <w:sz w:val="24"/>
              <w:szCs w:val="24"/>
              <w:shd w:val="clear" w:color="auto" w:fill="F5F5F5"/>
              <w:lang w:val="es-ES"/>
            </w:rPr>
            <w:fldChar w:fldCharType="end"/>
          </w:r>
        </w:sdtContent>
      </w:sdt>
      <w:r w:rsidR="00D566D0" w:rsidRPr="00D566D0">
        <w:rPr>
          <w:rFonts w:ascii="Georgia" w:eastAsia="Georgia" w:hAnsi="Georgia" w:cs="Georgia"/>
          <w:color w:val="222222"/>
          <w:sz w:val="24"/>
          <w:szCs w:val="24"/>
          <w:shd w:val="clear" w:color="auto" w:fill="F5F5F5"/>
          <w:lang w:val="es-ES"/>
        </w:rPr>
        <w:t xml:space="preserve">…he construido sistemas interactivos e inteligentes en ordenadores y en móviles, por ejemplo </w:t>
      </w:r>
      <w:sdt>
        <w:sdtPr>
          <w:rPr>
            <w:rFonts w:ascii="Georgia" w:eastAsia="Georgia" w:hAnsi="Georgia" w:cs="Georgia"/>
            <w:color w:val="222222"/>
            <w:sz w:val="24"/>
            <w:szCs w:val="24"/>
            <w:shd w:val="clear" w:color="auto" w:fill="F5F5F5"/>
            <w:lang w:val="es-ES"/>
          </w:rPr>
          <w:id w:val="-1201781957"/>
          <w:citation/>
        </w:sdtPr>
        <w:sdtEndPr/>
        <w:sdtContent>
          <w:r w:rsidR="00A96640">
            <w:rPr>
              <w:rFonts w:ascii="Georgia" w:eastAsia="Georgia" w:hAnsi="Georgia" w:cs="Georgia"/>
              <w:color w:val="222222"/>
              <w:sz w:val="24"/>
              <w:szCs w:val="24"/>
              <w:shd w:val="clear" w:color="auto" w:fill="F5F5F5"/>
              <w:lang w:val="es-ES"/>
            </w:rPr>
            <w:fldChar w:fldCharType="begin"/>
          </w:r>
          <w:r w:rsidR="00A96640" w:rsidRPr="005A0C20">
            <w:rPr>
              <w:rFonts w:ascii="Georgia" w:eastAsia="Georgia" w:hAnsi="Georgia" w:cs="Georgia"/>
              <w:color w:val="222222"/>
              <w:sz w:val="24"/>
              <w:szCs w:val="24"/>
              <w:shd w:val="clear" w:color="auto" w:fill="F5F5F5"/>
              <w:lang w:val="es-GT"/>
            </w:rPr>
            <w:instrText xml:space="preserve"> CITATION Oli061 \l 1033 </w:instrText>
          </w:r>
          <w:r w:rsidR="00A96640">
            <w:rPr>
              <w:rFonts w:ascii="Georgia" w:eastAsia="Georgia" w:hAnsi="Georgia" w:cs="Georgia"/>
              <w:color w:val="222222"/>
              <w:sz w:val="24"/>
              <w:szCs w:val="24"/>
              <w:shd w:val="clear" w:color="auto" w:fill="F5F5F5"/>
              <w:lang w:val="es-ES"/>
            </w:rPr>
            <w:fldChar w:fldCharType="separate"/>
          </w:r>
          <w:r w:rsidR="00FA3133" w:rsidRPr="00FA3133">
            <w:rPr>
              <w:rFonts w:ascii="Georgia" w:eastAsia="Georgia" w:hAnsi="Georgia" w:cs="Georgia"/>
              <w:noProof/>
              <w:color w:val="222222"/>
              <w:sz w:val="24"/>
              <w:szCs w:val="24"/>
              <w:shd w:val="clear" w:color="auto" w:fill="F5F5F5"/>
              <w:lang w:val="es-GT"/>
            </w:rPr>
            <w:t>[8]</w:t>
          </w:r>
          <w:r w:rsidR="00A96640">
            <w:rPr>
              <w:rFonts w:ascii="Georgia" w:eastAsia="Georgia" w:hAnsi="Georgia" w:cs="Georgia"/>
              <w:color w:val="222222"/>
              <w:sz w:val="24"/>
              <w:szCs w:val="24"/>
              <w:shd w:val="clear" w:color="auto" w:fill="F5F5F5"/>
              <w:lang w:val="es-ES"/>
            </w:rPr>
            <w:fldChar w:fldCharType="end"/>
          </w:r>
        </w:sdtContent>
      </w:sdt>
      <w:sdt>
        <w:sdtPr>
          <w:rPr>
            <w:rFonts w:ascii="Georgia" w:eastAsia="Georgia" w:hAnsi="Georgia" w:cs="Georgia"/>
            <w:color w:val="222222"/>
            <w:sz w:val="24"/>
            <w:szCs w:val="24"/>
            <w:shd w:val="clear" w:color="auto" w:fill="F5F5F5"/>
            <w:lang w:val="es-ES"/>
          </w:rPr>
          <w:id w:val="1400793449"/>
          <w:citation/>
        </w:sdtPr>
        <w:sdtEndPr/>
        <w:sdtContent>
          <w:r w:rsidR="00A96640">
            <w:rPr>
              <w:rFonts w:ascii="Georgia" w:eastAsia="Georgia" w:hAnsi="Georgia" w:cs="Georgia"/>
              <w:color w:val="222222"/>
              <w:sz w:val="24"/>
              <w:szCs w:val="24"/>
              <w:shd w:val="clear" w:color="auto" w:fill="F5F5F5"/>
              <w:lang w:val="es-ES"/>
            </w:rPr>
            <w:fldChar w:fldCharType="begin"/>
          </w:r>
          <w:r w:rsidR="00A96640" w:rsidRPr="005A0C20">
            <w:rPr>
              <w:rFonts w:ascii="Georgia" w:eastAsia="Georgia" w:hAnsi="Georgia" w:cs="Georgia"/>
              <w:color w:val="222222"/>
              <w:sz w:val="24"/>
              <w:szCs w:val="24"/>
              <w:shd w:val="clear" w:color="auto" w:fill="F5F5F5"/>
              <w:lang w:val="es-GT"/>
            </w:rPr>
            <w:instrText xml:space="preserve"> CITATION deO10 \l 1033 </w:instrText>
          </w:r>
          <w:r w:rsidR="00A96640">
            <w:rPr>
              <w:rFonts w:ascii="Georgia" w:eastAsia="Georgia" w:hAnsi="Georgia" w:cs="Georgia"/>
              <w:color w:val="222222"/>
              <w:sz w:val="24"/>
              <w:szCs w:val="24"/>
              <w:shd w:val="clear" w:color="auto" w:fill="F5F5F5"/>
              <w:lang w:val="es-ES"/>
            </w:rPr>
            <w:fldChar w:fldCharType="separate"/>
          </w:r>
          <w:r w:rsidR="00FA3133">
            <w:rPr>
              <w:rFonts w:ascii="Georgia" w:eastAsia="Georgia" w:hAnsi="Georgia" w:cs="Georgia"/>
              <w:noProof/>
              <w:color w:val="222222"/>
              <w:sz w:val="24"/>
              <w:szCs w:val="24"/>
              <w:shd w:val="clear" w:color="auto" w:fill="F5F5F5"/>
              <w:lang w:val="es-GT"/>
            </w:rPr>
            <w:t xml:space="preserve"> </w:t>
          </w:r>
          <w:r w:rsidR="00FA3133" w:rsidRPr="00FA3133">
            <w:rPr>
              <w:rFonts w:ascii="Georgia" w:eastAsia="Georgia" w:hAnsi="Georgia" w:cs="Georgia"/>
              <w:noProof/>
              <w:color w:val="222222"/>
              <w:sz w:val="24"/>
              <w:szCs w:val="24"/>
              <w:shd w:val="clear" w:color="auto" w:fill="F5F5F5"/>
              <w:lang w:val="es-GT"/>
            </w:rPr>
            <w:t>[9]</w:t>
          </w:r>
          <w:r w:rsidR="00A96640">
            <w:rPr>
              <w:rFonts w:ascii="Georgia" w:eastAsia="Georgia" w:hAnsi="Georgia" w:cs="Georgia"/>
              <w:color w:val="222222"/>
              <w:sz w:val="24"/>
              <w:szCs w:val="24"/>
              <w:shd w:val="clear" w:color="auto" w:fill="F5F5F5"/>
              <w:lang w:val="es-ES"/>
            </w:rPr>
            <w:fldChar w:fldCharType="end"/>
          </w:r>
        </w:sdtContent>
      </w:sdt>
      <w:r w:rsidR="00D566D0" w:rsidRPr="00D566D0">
        <w:rPr>
          <w:rFonts w:ascii="Georgia" w:eastAsia="Georgia" w:hAnsi="Georgia" w:cs="Georgia"/>
          <w:color w:val="222222"/>
          <w:sz w:val="24"/>
          <w:szCs w:val="24"/>
          <w:shd w:val="clear" w:color="auto" w:fill="F5F5F5"/>
          <w:lang w:val="es-ES"/>
        </w:rPr>
        <w:t xml:space="preserve">. Gracias a haber desarrollado mi carrera científica en un contexto empresarial, he podido sentir, en primera persona, la felicidad profunda que te inunda cuando consigues que lo que no era más que una idea –a veces incluso un tanto alocada-- se convierta en una realidad que puede ayudar a millones de personas. </w:t>
      </w:r>
    </w:p>
    <w:p w14:paraId="6BCEECFE" w14:textId="77777777" w:rsidR="009E6089" w:rsidRDefault="009E6089">
      <w:pPr>
        <w:contextualSpacing w:val="0"/>
        <w:jc w:val="both"/>
        <w:rPr>
          <w:rFonts w:ascii="Georgia" w:eastAsia="Georgia" w:hAnsi="Georgia" w:cs="Georgia"/>
          <w:color w:val="222222"/>
          <w:sz w:val="24"/>
          <w:szCs w:val="24"/>
          <w:shd w:val="clear" w:color="auto" w:fill="F5F5F5"/>
          <w:lang w:val="es-ES"/>
        </w:rPr>
      </w:pPr>
    </w:p>
    <w:p w14:paraId="350B8F6F" w14:textId="2C5FA1CC" w:rsidR="00447189" w:rsidRPr="00352EF0" w:rsidRDefault="002514CB">
      <w:pPr>
        <w:contextualSpacing w:val="0"/>
        <w:jc w:val="both"/>
        <w:rPr>
          <w:rFonts w:ascii="Georgia" w:eastAsia="Georgia" w:hAnsi="Georgia" w:cs="Georgia"/>
          <w:color w:val="222222"/>
          <w:sz w:val="24"/>
          <w:szCs w:val="24"/>
          <w:shd w:val="clear" w:color="auto" w:fill="F5F5F5"/>
          <w:lang w:val="es-ES"/>
        </w:rPr>
      </w:pPr>
      <w:r>
        <w:rPr>
          <w:rFonts w:ascii="Georgia" w:eastAsia="Georgia" w:hAnsi="Georgia" w:cs="Georgia"/>
          <w:color w:val="222222"/>
          <w:sz w:val="24"/>
          <w:szCs w:val="24"/>
          <w:shd w:val="clear" w:color="auto" w:fill="F5F5F5"/>
          <w:lang w:val="es-ES"/>
        </w:rPr>
        <w:t>H</w:t>
      </w:r>
      <w:r w:rsidR="000C0A87" w:rsidRPr="00352EF0">
        <w:rPr>
          <w:rFonts w:ascii="Georgia" w:eastAsia="Georgia" w:hAnsi="Georgia" w:cs="Georgia"/>
          <w:color w:val="222222"/>
          <w:sz w:val="24"/>
          <w:szCs w:val="24"/>
          <w:shd w:val="clear" w:color="auto" w:fill="F5F5F5"/>
          <w:lang w:val="es-ES"/>
        </w:rPr>
        <w:t>e sido no solo testigo sino también partícipe activo del progreso tecnológico, de la presencia cada vez más relevante y ubicua de la tecnología en nuestras vidas y de la co-dependencia que hemos desarrollado con la misma.</w:t>
      </w:r>
    </w:p>
    <w:p w14:paraId="178A716A"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352DAC0D" w14:textId="5A4F04D6"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Durante mi carrera, </w:t>
      </w:r>
      <w:r w:rsidR="00772187">
        <w:rPr>
          <w:rFonts w:ascii="Georgia" w:eastAsia="Georgia" w:hAnsi="Georgia" w:cs="Georgia"/>
          <w:color w:val="222222"/>
          <w:sz w:val="24"/>
          <w:szCs w:val="24"/>
          <w:shd w:val="clear" w:color="auto" w:fill="F5F5F5"/>
          <w:lang w:val="es-ES"/>
        </w:rPr>
        <w:t>la</w:t>
      </w:r>
      <w:r w:rsidR="00772187" w:rsidRPr="00352EF0">
        <w:rPr>
          <w:rFonts w:ascii="Georgia" w:eastAsia="Georgia" w:hAnsi="Georgia" w:cs="Georgia"/>
          <w:color w:val="222222"/>
          <w:sz w:val="24"/>
          <w:szCs w:val="24"/>
          <w:shd w:val="clear" w:color="auto" w:fill="F5F5F5"/>
          <w:lang w:val="es-ES"/>
        </w:rPr>
        <w:t xml:space="preserve"> </w:t>
      </w:r>
      <w:r w:rsidRPr="00352EF0">
        <w:rPr>
          <w:rFonts w:ascii="Georgia" w:eastAsia="Georgia" w:hAnsi="Georgia" w:cs="Georgia"/>
          <w:color w:val="222222"/>
          <w:sz w:val="24"/>
          <w:szCs w:val="24"/>
          <w:shd w:val="clear" w:color="auto" w:fill="F5F5F5"/>
          <w:lang w:val="es-ES"/>
        </w:rPr>
        <w:t>inspiración y el motor de mi trabajo ha sido siempre una pregunta con una clara aplicación social. En todos mis proyectos, la persona –a nivel individual o colectivo—ha sido y es el elemento central: tecnología por y para la socieda</w:t>
      </w:r>
      <w:r w:rsidR="004770D6">
        <w:rPr>
          <w:rFonts w:ascii="Georgia" w:eastAsia="Georgia" w:hAnsi="Georgia" w:cs="Georgia"/>
          <w:color w:val="222222"/>
          <w:sz w:val="24"/>
          <w:szCs w:val="24"/>
          <w:shd w:val="clear" w:color="auto" w:fill="F5F5F5"/>
          <w:lang w:val="es-ES"/>
        </w:rPr>
        <w:t>d. T</w:t>
      </w:r>
      <w:r w:rsidRPr="00352EF0">
        <w:rPr>
          <w:rFonts w:ascii="Georgia" w:eastAsia="Georgia" w:hAnsi="Georgia" w:cs="Georgia"/>
          <w:color w:val="222222"/>
          <w:sz w:val="24"/>
          <w:szCs w:val="24"/>
          <w:shd w:val="clear" w:color="auto" w:fill="F5F5F5"/>
          <w:lang w:val="es-ES"/>
        </w:rPr>
        <w:t>ecnología que nos entiende, como paso previo para poder ser capaz de ayudarnos. Sin embargo, hoy, más que nunca, siento preocupación por el impacto que dicha tecnología está teniendo en nuestras vidas, impacto no necesariamente siempre positivo.</w:t>
      </w:r>
    </w:p>
    <w:p w14:paraId="342E3F92"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6D499D80" w14:textId="61CF7550"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La disponibilidad de cantidades ingentes de datos sobre el comportamiento humano, </w:t>
      </w:r>
      <w:r w:rsidR="00E172FF">
        <w:rPr>
          <w:rFonts w:ascii="Georgia" w:eastAsia="Georgia" w:hAnsi="Georgia" w:cs="Georgia"/>
          <w:color w:val="222222"/>
          <w:sz w:val="24"/>
          <w:szCs w:val="24"/>
          <w:shd w:val="clear" w:color="auto" w:fill="F5F5F5"/>
          <w:lang w:val="es-ES"/>
        </w:rPr>
        <w:t>en gran parte resultado de</w:t>
      </w:r>
      <w:r w:rsidRPr="00352EF0">
        <w:rPr>
          <w:rFonts w:ascii="Georgia" w:eastAsia="Georgia" w:hAnsi="Georgia" w:cs="Georgia"/>
          <w:color w:val="222222"/>
          <w:sz w:val="24"/>
          <w:szCs w:val="24"/>
          <w:shd w:val="clear" w:color="auto" w:fill="F5F5F5"/>
          <w:lang w:val="es-ES"/>
        </w:rPr>
        <w:t xml:space="preserve"> la ubicuidad de los dispositivos móviles (ya hay muchos más móviles en el mundo que humanos) están transformando el mundo en el que vivimos. Hoy contamos con cantidades masivas de datos que podemos utilizar para entrenar algoritmos de inteligencia artificial que permiten a investigadores, empresas, gobiernos y otros actores del sector público abordar problemas complejos. Decisiones con impacto tanto individual como colectivo que previamente eran tomadas por humanos –con frecuencia expertos—son tomadas hoy en día por sistemas de IA, por algoritmos, incluyendo decisiones relativas a la contratación de personas, </w:t>
      </w:r>
      <w:r w:rsidR="0047408F" w:rsidRPr="00352EF0">
        <w:rPr>
          <w:rFonts w:ascii="Georgia" w:eastAsia="Georgia" w:hAnsi="Georgia" w:cs="Georgia"/>
          <w:color w:val="222222"/>
          <w:sz w:val="24"/>
          <w:szCs w:val="24"/>
          <w:shd w:val="clear" w:color="auto" w:fill="F5F5F5"/>
          <w:lang w:val="es-ES"/>
        </w:rPr>
        <w:t xml:space="preserve">las sentencias judiciales, </w:t>
      </w:r>
      <w:r w:rsidRPr="00352EF0">
        <w:rPr>
          <w:rFonts w:ascii="Georgia" w:eastAsia="Georgia" w:hAnsi="Georgia" w:cs="Georgia"/>
          <w:color w:val="222222"/>
          <w:sz w:val="24"/>
          <w:szCs w:val="24"/>
          <w:shd w:val="clear" w:color="auto" w:fill="F5F5F5"/>
          <w:lang w:val="es-ES"/>
        </w:rPr>
        <w:t>la concesión de créditos y préstamos, los tratamientos y diagnósticos médicos, o la compra-venta de acciones en bolsa. Las decisiones algorítmicas basadas en datos tienen el potencial de mejorar nuestra toma de decisiones. De hecho, la historia ha demostrado que las decisiones humanas no son perfectas: están sujetas a conflictos de interés,</w:t>
      </w:r>
      <w:r w:rsidR="000C3328">
        <w:rPr>
          <w:rFonts w:ascii="Georgia" w:eastAsia="Georgia" w:hAnsi="Georgia" w:cs="Georgia"/>
          <w:color w:val="222222"/>
          <w:sz w:val="24"/>
          <w:szCs w:val="24"/>
          <w:shd w:val="clear" w:color="auto" w:fill="F5F5F5"/>
          <w:lang w:val="es-ES"/>
        </w:rPr>
        <w:t xml:space="preserve"> </w:t>
      </w:r>
      <w:r w:rsidRPr="00352EF0">
        <w:rPr>
          <w:rFonts w:ascii="Georgia" w:eastAsia="Georgia" w:hAnsi="Georgia" w:cs="Georgia"/>
          <w:color w:val="222222"/>
          <w:sz w:val="24"/>
          <w:szCs w:val="24"/>
          <w:shd w:val="clear" w:color="auto" w:fill="F5F5F5"/>
          <w:lang w:val="es-ES"/>
        </w:rPr>
        <w:t>a corrupción y a sesgos cognitivos, lo que ha resultado en procesos y resultados injustos y/o ineficientes. Por tanto, el interés hacia el uso de algoritmos puede interpretarse como el resultado de una demanda de mayor objetividad en la toma de decisiones.</w:t>
      </w:r>
    </w:p>
    <w:p w14:paraId="3C2C330F"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06AF8E29" w14:textId="67BECFED" w:rsidR="00447189" w:rsidRPr="00352EF0" w:rsidRDefault="000C0A87">
      <w:pPr>
        <w:contextualSpacing w:val="0"/>
        <w:jc w:val="both"/>
        <w:rPr>
          <w:rFonts w:ascii="Georgia" w:eastAsia="Georgia" w:hAnsi="Georgia" w:cs="Georgia"/>
          <w:i/>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Sin embargo, la toma de decisiones basadas en algoritmos entrenados con datos no está exenta de limitaciones</w:t>
      </w:r>
      <w:sdt>
        <w:sdtPr>
          <w:rPr>
            <w:rFonts w:ascii="Georgia" w:eastAsia="Georgia" w:hAnsi="Georgia" w:cs="Georgia"/>
            <w:color w:val="222222"/>
            <w:sz w:val="24"/>
            <w:szCs w:val="24"/>
            <w:shd w:val="clear" w:color="auto" w:fill="F5F5F5"/>
            <w:lang w:val="es-ES"/>
          </w:rPr>
          <w:id w:val="587667763"/>
          <w:citation/>
        </w:sdtPr>
        <w:sdtEndPr/>
        <w:sdtContent>
          <w:r w:rsidR="00DB7AF8">
            <w:rPr>
              <w:rFonts w:ascii="Georgia" w:eastAsia="Georgia" w:hAnsi="Georgia" w:cs="Georgia"/>
              <w:color w:val="222222"/>
              <w:sz w:val="24"/>
              <w:szCs w:val="24"/>
              <w:shd w:val="clear" w:color="auto" w:fill="F5F5F5"/>
              <w:lang w:val="es-ES"/>
            </w:rPr>
            <w:fldChar w:fldCharType="begin"/>
          </w:r>
          <w:r w:rsidR="00DB7AF8" w:rsidRPr="005A0C20">
            <w:rPr>
              <w:rFonts w:ascii="Georgia" w:eastAsia="Georgia" w:hAnsi="Georgia" w:cs="Georgia"/>
              <w:color w:val="222222"/>
              <w:sz w:val="24"/>
              <w:szCs w:val="24"/>
              <w:shd w:val="clear" w:color="auto" w:fill="F5F5F5"/>
              <w:lang w:val="es-GT"/>
            </w:rPr>
            <w:instrText xml:space="preserve"> CITATION Bru17 \l 1033 </w:instrText>
          </w:r>
          <w:r w:rsidR="00DB7AF8">
            <w:rPr>
              <w:rFonts w:ascii="Georgia" w:eastAsia="Georgia" w:hAnsi="Georgia" w:cs="Georgia"/>
              <w:color w:val="222222"/>
              <w:sz w:val="24"/>
              <w:szCs w:val="24"/>
              <w:shd w:val="clear" w:color="auto" w:fill="F5F5F5"/>
              <w:lang w:val="es-ES"/>
            </w:rPr>
            <w:fldChar w:fldCharType="separate"/>
          </w:r>
          <w:r w:rsidR="00FA3133">
            <w:rPr>
              <w:rFonts w:ascii="Georgia" w:eastAsia="Georgia" w:hAnsi="Georgia" w:cs="Georgia"/>
              <w:noProof/>
              <w:color w:val="222222"/>
              <w:sz w:val="24"/>
              <w:szCs w:val="24"/>
              <w:shd w:val="clear" w:color="auto" w:fill="F5F5F5"/>
              <w:lang w:val="es-GT"/>
            </w:rPr>
            <w:t xml:space="preserve"> </w:t>
          </w:r>
          <w:r w:rsidR="00FA3133" w:rsidRPr="00FA3133">
            <w:rPr>
              <w:rFonts w:ascii="Georgia" w:eastAsia="Georgia" w:hAnsi="Georgia" w:cs="Georgia"/>
              <w:noProof/>
              <w:color w:val="222222"/>
              <w:sz w:val="24"/>
              <w:szCs w:val="24"/>
              <w:shd w:val="clear" w:color="auto" w:fill="F5F5F5"/>
              <w:lang w:val="es-GT"/>
            </w:rPr>
            <w:t>[10]</w:t>
          </w:r>
          <w:r w:rsidR="00DB7AF8">
            <w:rPr>
              <w:rFonts w:ascii="Georgia" w:eastAsia="Georgia" w:hAnsi="Georgia" w:cs="Georgia"/>
              <w:color w:val="222222"/>
              <w:sz w:val="24"/>
              <w:szCs w:val="24"/>
              <w:shd w:val="clear" w:color="auto" w:fill="F5F5F5"/>
              <w:lang w:val="es-ES"/>
            </w:rPr>
            <w:fldChar w:fldCharType="end"/>
          </w:r>
        </w:sdtContent>
      </w:sdt>
      <w:r w:rsidRPr="00352EF0">
        <w:rPr>
          <w:rFonts w:ascii="Georgia" w:eastAsia="Georgia" w:hAnsi="Georgia" w:cs="Georgia"/>
          <w:color w:val="222222"/>
          <w:sz w:val="24"/>
          <w:szCs w:val="24"/>
          <w:shd w:val="clear" w:color="auto" w:fill="F5F5F5"/>
          <w:lang w:val="es-ES"/>
        </w:rPr>
        <w:t xml:space="preserve">. Curiosamente, las palabras de Platón hace 2400 años son sorprendentemente vigentes </w:t>
      </w:r>
      <w:r w:rsidRPr="00352EF0">
        <w:rPr>
          <w:rFonts w:ascii="Georgia" w:eastAsia="Georgia" w:hAnsi="Georgia" w:cs="Georgia"/>
          <w:i/>
          <w:color w:val="222222"/>
          <w:sz w:val="24"/>
          <w:szCs w:val="24"/>
          <w:shd w:val="clear" w:color="auto" w:fill="F5F5F5"/>
          <w:lang w:val="es-ES"/>
        </w:rPr>
        <w:t>“Una buena decisión está basada en conocimiento, no en números (datos)”</w:t>
      </w:r>
    </w:p>
    <w:p w14:paraId="17ED67DB" w14:textId="77777777" w:rsidR="00447189" w:rsidRPr="00352EF0" w:rsidRDefault="00447189">
      <w:pPr>
        <w:contextualSpacing w:val="0"/>
        <w:jc w:val="both"/>
        <w:rPr>
          <w:rFonts w:ascii="Georgia" w:eastAsia="Georgia" w:hAnsi="Georgia" w:cs="Georgia"/>
          <w:i/>
          <w:color w:val="222222"/>
          <w:sz w:val="24"/>
          <w:szCs w:val="24"/>
          <w:shd w:val="clear" w:color="auto" w:fill="F5F5F5"/>
          <w:lang w:val="es-ES"/>
        </w:rPr>
      </w:pPr>
    </w:p>
    <w:p w14:paraId="09B5EF70" w14:textId="6E346127" w:rsidR="00447189"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Me gustaría destacar 5 limitaciones que considero es necesario abordar para conseguir que esta nueva manera de tomar decisiones tenga impacto positivo</w:t>
      </w:r>
      <w:r w:rsidR="00187515">
        <w:rPr>
          <w:rFonts w:ascii="Georgia" w:eastAsia="Georgia" w:hAnsi="Georgia" w:cs="Georgia"/>
          <w:color w:val="222222"/>
          <w:sz w:val="24"/>
          <w:szCs w:val="24"/>
          <w:shd w:val="clear" w:color="auto" w:fill="F5F5F5"/>
          <w:lang w:val="es-ES"/>
        </w:rPr>
        <w:t xml:space="preserve"> en la sociedad,</w:t>
      </w:r>
      <w:r w:rsidRPr="00352EF0">
        <w:rPr>
          <w:rFonts w:ascii="Georgia" w:eastAsia="Georgia" w:hAnsi="Georgia" w:cs="Georgia"/>
          <w:color w:val="222222"/>
          <w:sz w:val="24"/>
          <w:szCs w:val="24"/>
          <w:shd w:val="clear" w:color="auto" w:fill="F5F5F5"/>
          <w:lang w:val="es-ES"/>
        </w:rPr>
        <w:t xml:space="preserve"> y que en inglés quedan captadas por el acrónimo FATED</w:t>
      </w:r>
      <w:r w:rsidR="00851696">
        <w:rPr>
          <w:rStyle w:val="Refdenotaalpie"/>
          <w:rFonts w:ascii="Georgia" w:eastAsia="Georgia" w:hAnsi="Georgia" w:cs="Georgia"/>
          <w:color w:val="222222"/>
          <w:sz w:val="24"/>
          <w:szCs w:val="24"/>
          <w:shd w:val="clear" w:color="auto" w:fill="F5F5F5"/>
          <w:lang w:val="es-ES"/>
        </w:rPr>
        <w:footnoteReference w:id="1"/>
      </w:r>
      <w:r w:rsidRPr="00352EF0">
        <w:rPr>
          <w:rFonts w:ascii="Georgia" w:eastAsia="Georgia" w:hAnsi="Georgia" w:cs="Georgia"/>
          <w:color w:val="222222"/>
          <w:sz w:val="24"/>
          <w:szCs w:val="24"/>
          <w:shd w:val="clear" w:color="auto" w:fill="F5F5F5"/>
          <w:lang w:val="es-ES"/>
        </w:rPr>
        <w:t>:</w:t>
      </w:r>
    </w:p>
    <w:p w14:paraId="44603DDA" w14:textId="77777777" w:rsidR="0038652B" w:rsidRPr="00352EF0" w:rsidRDefault="0038652B">
      <w:pPr>
        <w:contextualSpacing w:val="0"/>
        <w:jc w:val="both"/>
        <w:rPr>
          <w:rFonts w:ascii="Georgia" w:eastAsia="Georgia" w:hAnsi="Georgia" w:cs="Georgia"/>
          <w:color w:val="222222"/>
          <w:sz w:val="24"/>
          <w:szCs w:val="24"/>
          <w:shd w:val="clear" w:color="auto" w:fill="F5F5F5"/>
          <w:lang w:val="es-ES"/>
        </w:rPr>
      </w:pPr>
    </w:p>
    <w:p w14:paraId="23AF5BFA" w14:textId="4A47D3C7"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1. </w:t>
      </w:r>
      <w:r w:rsidRPr="00352EF0">
        <w:rPr>
          <w:rFonts w:ascii="Georgia" w:eastAsia="Georgia" w:hAnsi="Georgia" w:cs="Georgia"/>
          <w:b/>
          <w:color w:val="222222"/>
          <w:sz w:val="24"/>
          <w:szCs w:val="24"/>
          <w:shd w:val="clear" w:color="auto" w:fill="F5F5F5"/>
          <w:lang w:val="es-ES"/>
        </w:rPr>
        <w:t xml:space="preserve">F de </w:t>
      </w:r>
      <w:r w:rsidRPr="00352EF0">
        <w:rPr>
          <w:rFonts w:ascii="Georgia" w:eastAsia="Georgia" w:hAnsi="Georgia" w:cs="Georgia"/>
          <w:b/>
          <w:i/>
          <w:color w:val="222222"/>
          <w:sz w:val="24"/>
          <w:szCs w:val="24"/>
          <w:shd w:val="clear" w:color="auto" w:fill="F5F5F5"/>
          <w:lang w:val="es-ES"/>
        </w:rPr>
        <w:t xml:space="preserve">fairness </w:t>
      </w:r>
      <w:r w:rsidRPr="00352EF0">
        <w:rPr>
          <w:rFonts w:ascii="Georgia" w:eastAsia="Georgia" w:hAnsi="Georgia" w:cs="Georgia"/>
          <w:b/>
          <w:color w:val="222222"/>
          <w:sz w:val="24"/>
          <w:szCs w:val="24"/>
          <w:shd w:val="clear" w:color="auto" w:fill="F5F5F5"/>
          <w:lang w:val="es-ES"/>
        </w:rPr>
        <w:t>o justicia:</w:t>
      </w:r>
      <w:r w:rsidRPr="00352EF0">
        <w:rPr>
          <w:rFonts w:ascii="Georgia" w:eastAsia="Georgia" w:hAnsi="Georgia" w:cs="Georgia"/>
          <w:color w:val="222222"/>
          <w:sz w:val="24"/>
          <w:szCs w:val="24"/>
          <w:shd w:val="clear" w:color="auto" w:fill="F5F5F5"/>
          <w:lang w:val="es-ES"/>
        </w:rPr>
        <w:t xml:space="preserve"> Las decisiones basadas en algoritmos pueden discriminar</w:t>
      </w:r>
      <w:r w:rsidR="000C3328">
        <w:rPr>
          <w:rFonts w:ascii="Georgia" w:eastAsia="Georgia" w:hAnsi="Georgia" w:cs="Georgia"/>
          <w:color w:val="222222"/>
          <w:sz w:val="24"/>
          <w:szCs w:val="24"/>
          <w:shd w:val="clear" w:color="auto" w:fill="F5F5F5"/>
          <w:lang w:val="es-ES"/>
        </w:rPr>
        <w:t>,</w:t>
      </w:r>
      <w:r w:rsidRPr="00352EF0">
        <w:rPr>
          <w:rFonts w:ascii="Georgia" w:eastAsia="Georgia" w:hAnsi="Georgia" w:cs="Georgia"/>
          <w:color w:val="222222"/>
          <w:sz w:val="24"/>
          <w:szCs w:val="24"/>
          <w:shd w:val="clear" w:color="auto" w:fill="F5F5F5"/>
          <w:lang w:val="es-ES"/>
        </w:rPr>
        <w:t xml:space="preserve"> porque los datos utilizados para entrenar dichos algoritmos </w:t>
      </w:r>
      <w:r w:rsidR="000C3328">
        <w:rPr>
          <w:rFonts w:ascii="Georgia" w:eastAsia="Georgia" w:hAnsi="Georgia" w:cs="Georgia"/>
          <w:color w:val="222222"/>
          <w:sz w:val="24"/>
          <w:szCs w:val="24"/>
          <w:shd w:val="clear" w:color="auto" w:fill="F5F5F5"/>
          <w:lang w:val="es-ES"/>
        </w:rPr>
        <w:t>tengan</w:t>
      </w:r>
      <w:r w:rsidR="000C3328" w:rsidRPr="00352EF0">
        <w:rPr>
          <w:rFonts w:ascii="Georgia" w:eastAsia="Georgia" w:hAnsi="Georgia" w:cs="Georgia"/>
          <w:color w:val="222222"/>
          <w:sz w:val="24"/>
          <w:szCs w:val="24"/>
          <w:shd w:val="clear" w:color="auto" w:fill="F5F5F5"/>
          <w:lang w:val="es-ES"/>
        </w:rPr>
        <w:t xml:space="preserve"> </w:t>
      </w:r>
      <w:r w:rsidRPr="00352EF0">
        <w:rPr>
          <w:rFonts w:ascii="Georgia" w:eastAsia="Georgia" w:hAnsi="Georgia" w:cs="Georgia"/>
          <w:color w:val="222222"/>
          <w:sz w:val="24"/>
          <w:szCs w:val="24"/>
          <w:shd w:val="clear" w:color="auto" w:fill="F5F5F5"/>
          <w:lang w:val="es-ES"/>
        </w:rPr>
        <w:t xml:space="preserve">sesgos que den lugar a decisiones discriminatorias; por el uso de un determinado algoritmo; o por el mal uso de ciertos modelos en diferentes contextos. Además, los procesos de decisión algorítmicos basados en datos pueden implicar que se les denieguen oportunidades a personas no por sus propias acciones, sino por las acciones de otros con los que comparten ciertas características. Por ejemplo, algunas compañías de tarjetas de crédito han reducido el límite de crédito de sus clientes no por el historial de pagos del propio cliente, sino como resultado del análisis del comportamiento de otros clientes con un historial de pagos deficiente que habían comprado en los mismos establecimientos donde el cliente había comprado. En la literatura se han propuesto diferentes soluciones para afrontar la discriminación algorítmica y maximizar la justicia. Sin embargo, me gustaría subrayar la urgencia para que expertos y expertas de distintos campos (incluyendo el derecho, la </w:t>
      </w:r>
      <w:r w:rsidR="000C3328" w:rsidRPr="00352EF0">
        <w:rPr>
          <w:rFonts w:ascii="Georgia" w:eastAsia="Georgia" w:hAnsi="Georgia" w:cs="Georgia"/>
          <w:color w:val="222222"/>
          <w:sz w:val="24"/>
          <w:szCs w:val="24"/>
          <w:shd w:val="clear" w:color="auto" w:fill="F5F5F5"/>
          <w:lang w:val="es-ES"/>
        </w:rPr>
        <w:t>economía</w:t>
      </w:r>
      <w:r w:rsidRPr="00352EF0">
        <w:rPr>
          <w:rFonts w:ascii="Georgia" w:eastAsia="Georgia" w:hAnsi="Georgia" w:cs="Georgia"/>
          <w:color w:val="222222"/>
          <w:sz w:val="24"/>
          <w:szCs w:val="24"/>
          <w:shd w:val="clear" w:color="auto" w:fill="F5F5F5"/>
          <w:lang w:val="es-ES"/>
        </w:rPr>
        <w:t>, la ética, la informática, la filosofía y las ciencias políticas) inventen, evalúen y validen en el mundo real diferentes métricas de justicia algorítmica para diferentes tareas. Además de esta investigación empírica, es necesario proponer un marco de modelado teórico –avalado por la evidencia empírica—que ayude a los usuarios de dichos algoritmos a asegurarse de que las decisiones tomadas son lo más justas posible.</w:t>
      </w:r>
    </w:p>
    <w:p w14:paraId="196859D1" w14:textId="6D23A994"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2. </w:t>
      </w:r>
      <w:r w:rsidRPr="00352EF0">
        <w:rPr>
          <w:rFonts w:ascii="Georgia" w:eastAsia="Georgia" w:hAnsi="Georgia" w:cs="Georgia"/>
          <w:b/>
          <w:color w:val="222222"/>
          <w:sz w:val="24"/>
          <w:szCs w:val="24"/>
          <w:shd w:val="clear" w:color="auto" w:fill="F5F5F5"/>
          <w:lang w:val="es-ES"/>
        </w:rPr>
        <w:t xml:space="preserve">A de </w:t>
      </w:r>
      <w:r w:rsidRPr="00352EF0">
        <w:rPr>
          <w:rFonts w:ascii="Georgia" w:eastAsia="Georgia" w:hAnsi="Georgia" w:cs="Georgia"/>
          <w:b/>
          <w:i/>
          <w:color w:val="222222"/>
          <w:sz w:val="24"/>
          <w:szCs w:val="24"/>
          <w:shd w:val="clear" w:color="auto" w:fill="F5F5F5"/>
          <w:lang w:val="es-ES"/>
        </w:rPr>
        <w:t xml:space="preserve">accountability </w:t>
      </w:r>
      <w:r w:rsidRPr="00352EF0">
        <w:rPr>
          <w:rFonts w:ascii="Georgia" w:eastAsia="Georgia" w:hAnsi="Georgia" w:cs="Georgia"/>
          <w:b/>
          <w:color w:val="222222"/>
          <w:sz w:val="24"/>
          <w:szCs w:val="24"/>
          <w:shd w:val="clear" w:color="auto" w:fill="F5F5F5"/>
          <w:lang w:val="es-ES"/>
        </w:rPr>
        <w:t>o responsabilidad:</w:t>
      </w:r>
      <w:r w:rsidRPr="00352EF0">
        <w:rPr>
          <w:rFonts w:ascii="Georgia" w:eastAsia="Georgia" w:hAnsi="Georgia" w:cs="Georgia"/>
          <w:color w:val="222222"/>
          <w:sz w:val="24"/>
          <w:szCs w:val="24"/>
          <w:shd w:val="clear" w:color="auto" w:fill="F5F5F5"/>
          <w:lang w:val="es-ES"/>
        </w:rPr>
        <w:t xml:space="preserve"> </w:t>
      </w:r>
      <w:r w:rsidR="000C3328">
        <w:rPr>
          <w:rFonts w:ascii="Georgia" w:eastAsia="Georgia" w:hAnsi="Georgia" w:cs="Georgia"/>
          <w:color w:val="222222"/>
          <w:sz w:val="24"/>
          <w:szCs w:val="24"/>
          <w:shd w:val="clear" w:color="auto" w:fill="F5F5F5"/>
          <w:lang w:val="es-ES"/>
        </w:rPr>
        <w:t>A medida que</w:t>
      </w:r>
      <w:r w:rsidR="000C3328" w:rsidRPr="00352EF0">
        <w:rPr>
          <w:rFonts w:ascii="Georgia" w:eastAsia="Georgia" w:hAnsi="Georgia" w:cs="Georgia"/>
          <w:color w:val="222222"/>
          <w:sz w:val="24"/>
          <w:szCs w:val="24"/>
          <w:shd w:val="clear" w:color="auto" w:fill="F5F5F5"/>
          <w:lang w:val="es-ES"/>
        </w:rPr>
        <w:t xml:space="preserve"> </w:t>
      </w:r>
      <w:r w:rsidRPr="00352EF0">
        <w:rPr>
          <w:rFonts w:ascii="Georgia" w:eastAsia="Georgia" w:hAnsi="Georgia" w:cs="Georgia"/>
          <w:color w:val="222222"/>
          <w:sz w:val="24"/>
          <w:szCs w:val="24"/>
          <w:shd w:val="clear" w:color="auto" w:fill="F5F5F5"/>
          <w:lang w:val="es-ES"/>
        </w:rPr>
        <w:t>cada vez más decisiones que afectan a millones de personas son tomadas automáticamente por algoritmos, es necesario que haya claridad con relación a qui</w:t>
      </w:r>
      <w:r w:rsidR="000C3328">
        <w:rPr>
          <w:rFonts w:ascii="Georgia" w:eastAsia="Georgia" w:hAnsi="Georgia" w:cs="Georgia"/>
          <w:color w:val="222222"/>
          <w:sz w:val="24"/>
          <w:szCs w:val="24"/>
          <w:shd w:val="clear" w:color="auto" w:fill="F5F5F5"/>
          <w:lang w:val="es-ES"/>
        </w:rPr>
        <w:t>é</w:t>
      </w:r>
      <w:r w:rsidRPr="00352EF0">
        <w:rPr>
          <w:rFonts w:ascii="Georgia" w:eastAsia="Georgia" w:hAnsi="Georgia" w:cs="Georgia"/>
          <w:color w:val="222222"/>
          <w:sz w:val="24"/>
          <w:szCs w:val="24"/>
          <w:shd w:val="clear" w:color="auto" w:fill="F5F5F5"/>
          <w:lang w:val="es-ES"/>
        </w:rPr>
        <w:t>n es responsable de las consecuencias de dichas decisiones</w:t>
      </w:r>
      <w:r w:rsidR="007D0789">
        <w:rPr>
          <w:rFonts w:ascii="Georgia" w:eastAsia="Georgia" w:hAnsi="Georgia" w:cs="Georgia"/>
          <w:color w:val="222222"/>
          <w:sz w:val="24"/>
          <w:szCs w:val="24"/>
          <w:shd w:val="clear" w:color="auto" w:fill="F5F5F5"/>
          <w:lang w:val="es-ES"/>
        </w:rPr>
        <w:t xml:space="preserve">, </w:t>
      </w:r>
      <w:r w:rsidR="00E457F5">
        <w:rPr>
          <w:rFonts w:ascii="Georgia" w:eastAsia="Georgia" w:hAnsi="Georgia" w:cs="Georgia"/>
          <w:color w:val="222222"/>
          <w:sz w:val="24"/>
          <w:szCs w:val="24"/>
          <w:shd w:val="clear" w:color="auto" w:fill="F5F5F5"/>
          <w:lang w:val="es-ES"/>
        </w:rPr>
        <w:t xml:space="preserve">tal y como </w:t>
      </w:r>
      <w:r w:rsidR="00303FDF">
        <w:rPr>
          <w:rFonts w:ascii="Georgia" w:eastAsia="Georgia" w:hAnsi="Georgia" w:cs="Georgia"/>
          <w:color w:val="222222"/>
          <w:sz w:val="24"/>
          <w:szCs w:val="24"/>
          <w:shd w:val="clear" w:color="auto" w:fill="F5F5F5"/>
          <w:lang w:val="es-ES"/>
        </w:rPr>
        <w:t>sucede con el resto de productos y servicios utilizados en la sociedad.</w:t>
      </w:r>
      <w:r w:rsidRPr="00352EF0">
        <w:rPr>
          <w:rFonts w:ascii="Georgia" w:eastAsia="Georgia" w:hAnsi="Georgia" w:cs="Georgia"/>
          <w:color w:val="222222"/>
          <w:sz w:val="24"/>
          <w:szCs w:val="24"/>
          <w:shd w:val="clear" w:color="auto" w:fill="F5F5F5"/>
          <w:lang w:val="es-ES"/>
        </w:rPr>
        <w:t xml:space="preserve"> La transparencia suele considerarse un factor fundamental para contribuir a la claridad de atribución de responsabilidad. Sin embargo, la transparencia y las auditorías no son suficientes para garantizar una clara responsabilidad. </w:t>
      </w:r>
    </w:p>
    <w:p w14:paraId="534A7227" w14:textId="3D64D470" w:rsidR="00447189"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3. </w:t>
      </w:r>
      <w:r w:rsidRPr="00352EF0">
        <w:rPr>
          <w:rFonts w:ascii="Georgia" w:eastAsia="Georgia" w:hAnsi="Georgia" w:cs="Georgia"/>
          <w:b/>
          <w:color w:val="222222"/>
          <w:sz w:val="24"/>
          <w:szCs w:val="24"/>
          <w:shd w:val="clear" w:color="auto" w:fill="F5F5F5"/>
          <w:lang w:val="es-ES"/>
        </w:rPr>
        <w:t>T de transparencia:</w:t>
      </w:r>
      <w:r w:rsidRPr="00352EF0">
        <w:rPr>
          <w:rFonts w:ascii="Georgia" w:eastAsia="Georgia" w:hAnsi="Georgia" w:cs="Georgia"/>
          <w:color w:val="222222"/>
          <w:sz w:val="24"/>
          <w:szCs w:val="24"/>
          <w:shd w:val="clear" w:color="auto" w:fill="F5F5F5"/>
          <w:lang w:val="es-ES"/>
        </w:rPr>
        <w:t xml:space="preserve"> La transparencia hace referencia a la cualidad de poder entender un modelo computacional y por ello puede ser un mecanismo que contribuya a la atribución de responsabilidad de las consecuencias del uso de dicho modelo. Un modelo es transparente si una persona puede observarlo y entenderlo con facilidad. Burrell </w:t>
      </w:r>
      <w:sdt>
        <w:sdtPr>
          <w:rPr>
            <w:rFonts w:ascii="Georgia" w:eastAsia="Georgia" w:hAnsi="Georgia" w:cs="Georgia"/>
            <w:color w:val="222222"/>
            <w:sz w:val="24"/>
            <w:szCs w:val="24"/>
            <w:shd w:val="clear" w:color="auto" w:fill="F5F5F5"/>
            <w:lang w:val="es-ES"/>
          </w:rPr>
          <w:id w:val="15287608"/>
          <w:citation/>
        </w:sdtPr>
        <w:sdtEndPr/>
        <w:sdtContent>
          <w:r w:rsidR="00DF45FE">
            <w:rPr>
              <w:rFonts w:ascii="Georgia" w:eastAsia="Georgia" w:hAnsi="Georgia" w:cs="Georgia"/>
              <w:color w:val="222222"/>
              <w:sz w:val="24"/>
              <w:szCs w:val="24"/>
              <w:shd w:val="clear" w:color="auto" w:fill="F5F5F5"/>
              <w:lang w:val="es-ES"/>
            </w:rPr>
            <w:fldChar w:fldCharType="begin"/>
          </w:r>
          <w:r w:rsidR="00DF45FE" w:rsidRPr="005A0C20">
            <w:rPr>
              <w:rFonts w:ascii="Georgia" w:eastAsia="Georgia" w:hAnsi="Georgia" w:cs="Georgia"/>
              <w:color w:val="222222"/>
              <w:sz w:val="24"/>
              <w:szCs w:val="24"/>
              <w:shd w:val="clear" w:color="auto" w:fill="F5F5F5"/>
              <w:lang w:val="es-GT"/>
            </w:rPr>
            <w:instrText xml:space="preserve"> CITATION Bur16 \l 1033 </w:instrText>
          </w:r>
          <w:r w:rsidR="00DF45FE">
            <w:rPr>
              <w:rFonts w:ascii="Georgia" w:eastAsia="Georgia" w:hAnsi="Georgia" w:cs="Georgia"/>
              <w:color w:val="222222"/>
              <w:sz w:val="24"/>
              <w:szCs w:val="24"/>
              <w:shd w:val="clear" w:color="auto" w:fill="F5F5F5"/>
              <w:lang w:val="es-ES"/>
            </w:rPr>
            <w:fldChar w:fldCharType="separate"/>
          </w:r>
          <w:r w:rsidR="00FA3133" w:rsidRPr="00FA3133">
            <w:rPr>
              <w:rFonts w:ascii="Georgia" w:eastAsia="Georgia" w:hAnsi="Georgia" w:cs="Georgia"/>
              <w:noProof/>
              <w:color w:val="222222"/>
              <w:sz w:val="24"/>
              <w:szCs w:val="24"/>
              <w:shd w:val="clear" w:color="auto" w:fill="F5F5F5"/>
              <w:lang w:val="es-GT"/>
            </w:rPr>
            <w:t>[11]</w:t>
          </w:r>
          <w:r w:rsidR="00DF45FE">
            <w:rPr>
              <w:rFonts w:ascii="Georgia" w:eastAsia="Georgia" w:hAnsi="Georgia" w:cs="Georgia"/>
              <w:color w:val="222222"/>
              <w:sz w:val="24"/>
              <w:szCs w:val="24"/>
              <w:shd w:val="clear" w:color="auto" w:fill="F5F5F5"/>
              <w:lang w:val="es-ES"/>
            </w:rPr>
            <w:fldChar w:fldCharType="end"/>
          </w:r>
        </w:sdtContent>
      </w:sdt>
      <w:r w:rsidR="00DF45FE">
        <w:rPr>
          <w:rFonts w:ascii="Georgia" w:eastAsia="Georgia" w:hAnsi="Georgia" w:cs="Georgia"/>
          <w:color w:val="222222"/>
          <w:sz w:val="24"/>
          <w:szCs w:val="24"/>
          <w:shd w:val="clear" w:color="auto" w:fill="F5F5F5"/>
          <w:lang w:val="es-ES"/>
        </w:rPr>
        <w:t xml:space="preserve"> </w:t>
      </w:r>
      <w:r w:rsidRPr="00352EF0">
        <w:rPr>
          <w:rFonts w:ascii="Georgia" w:eastAsia="Georgia" w:hAnsi="Georgia" w:cs="Georgia"/>
          <w:color w:val="222222"/>
          <w:sz w:val="24"/>
          <w:szCs w:val="24"/>
          <w:shd w:val="clear" w:color="auto" w:fill="F5F5F5"/>
          <w:lang w:val="es-ES"/>
        </w:rPr>
        <w:t>propone tres tipos distintos de opacidad –</w:t>
      </w:r>
      <w:r w:rsidRPr="00352EF0">
        <w:rPr>
          <w:rFonts w:ascii="Georgia" w:eastAsia="Georgia" w:hAnsi="Georgia" w:cs="Georgia"/>
          <w:i/>
          <w:color w:val="222222"/>
          <w:sz w:val="24"/>
          <w:szCs w:val="24"/>
          <w:shd w:val="clear" w:color="auto" w:fill="F5F5F5"/>
          <w:lang w:val="es-ES"/>
        </w:rPr>
        <w:t>i.e.</w:t>
      </w:r>
      <w:r w:rsidRPr="00352EF0">
        <w:rPr>
          <w:rFonts w:ascii="Georgia" w:eastAsia="Georgia" w:hAnsi="Georgia" w:cs="Georgia"/>
          <w:color w:val="222222"/>
          <w:sz w:val="24"/>
          <w:szCs w:val="24"/>
          <w:shd w:val="clear" w:color="auto" w:fill="F5F5F5"/>
          <w:lang w:val="es-ES"/>
        </w:rPr>
        <w:t xml:space="preserve"> falta de transparencia-- en las decisiones algorítmicas: (1) opacidad intencional, cuyo objetivo es la protección de la propiedad intelectual de los inventores de los algoritmos. Este tipo de opacidad podría mitigarse con legislación que obligaría al uso de sistemas de software abierto. </w:t>
      </w:r>
      <w:r w:rsidR="00CD476B">
        <w:rPr>
          <w:rFonts w:ascii="Georgia" w:eastAsia="Georgia" w:hAnsi="Georgia" w:cs="Georgia"/>
          <w:color w:val="222222"/>
          <w:sz w:val="24"/>
          <w:szCs w:val="24"/>
          <w:shd w:val="clear" w:color="auto" w:fill="F5F5F5"/>
          <w:lang w:val="es-ES"/>
        </w:rPr>
        <w:t>El</w:t>
      </w:r>
      <w:r w:rsidRPr="00352EF0">
        <w:rPr>
          <w:rFonts w:ascii="Georgia" w:eastAsia="Georgia" w:hAnsi="Georgia" w:cs="Georgia"/>
          <w:color w:val="222222"/>
          <w:sz w:val="24"/>
          <w:szCs w:val="24"/>
          <w:shd w:val="clear" w:color="auto" w:fill="F5F5F5"/>
          <w:lang w:val="es-ES"/>
        </w:rPr>
        <w:t xml:space="preserve"> nuev</w:t>
      </w:r>
      <w:r w:rsidR="00CD476B">
        <w:rPr>
          <w:rFonts w:ascii="Georgia" w:eastAsia="Georgia" w:hAnsi="Georgia" w:cs="Georgia"/>
          <w:color w:val="222222"/>
          <w:sz w:val="24"/>
          <w:szCs w:val="24"/>
          <w:shd w:val="clear" w:color="auto" w:fill="F5F5F5"/>
          <w:lang w:val="es-ES"/>
        </w:rPr>
        <w:t>o</w:t>
      </w:r>
      <w:r w:rsidRPr="00352EF0">
        <w:rPr>
          <w:rFonts w:ascii="Georgia" w:eastAsia="Georgia" w:hAnsi="Georgia" w:cs="Georgia"/>
          <w:color w:val="222222"/>
          <w:sz w:val="24"/>
          <w:szCs w:val="24"/>
          <w:shd w:val="clear" w:color="auto" w:fill="F5F5F5"/>
          <w:lang w:val="es-ES"/>
        </w:rPr>
        <w:t xml:space="preserve"> Reg</w:t>
      </w:r>
      <w:r w:rsidR="00CD476B">
        <w:rPr>
          <w:rFonts w:ascii="Georgia" w:eastAsia="Georgia" w:hAnsi="Georgia" w:cs="Georgia"/>
          <w:color w:val="222222"/>
          <w:sz w:val="24"/>
          <w:szCs w:val="24"/>
          <w:shd w:val="clear" w:color="auto" w:fill="F5F5F5"/>
          <w:lang w:val="es-ES"/>
        </w:rPr>
        <w:t>lamento General</w:t>
      </w:r>
      <w:r w:rsidRPr="00352EF0">
        <w:rPr>
          <w:rFonts w:ascii="Georgia" w:eastAsia="Georgia" w:hAnsi="Georgia" w:cs="Georgia"/>
          <w:color w:val="222222"/>
          <w:sz w:val="24"/>
          <w:szCs w:val="24"/>
          <w:shd w:val="clear" w:color="auto" w:fill="F5F5F5"/>
          <w:lang w:val="es-ES"/>
        </w:rPr>
        <w:t xml:space="preserve"> de Protección de Datos (</w:t>
      </w:r>
      <w:r w:rsidR="00EE1ADE">
        <w:rPr>
          <w:rFonts w:ascii="Georgia" w:eastAsia="Georgia" w:hAnsi="Georgia" w:cs="Georgia"/>
          <w:color w:val="222222"/>
          <w:sz w:val="24"/>
          <w:szCs w:val="24"/>
          <w:shd w:val="clear" w:color="auto" w:fill="F5F5F5"/>
          <w:lang w:val="es-ES"/>
        </w:rPr>
        <w:t>R</w:t>
      </w:r>
      <w:r w:rsidRPr="00352EF0">
        <w:rPr>
          <w:rFonts w:ascii="Georgia" w:eastAsia="Georgia" w:hAnsi="Georgia" w:cs="Georgia"/>
          <w:color w:val="222222"/>
          <w:sz w:val="24"/>
          <w:szCs w:val="24"/>
          <w:shd w:val="clear" w:color="auto" w:fill="F5F5F5"/>
          <w:lang w:val="es-ES"/>
        </w:rPr>
        <w:t>G</w:t>
      </w:r>
      <w:r w:rsidR="00CD476B">
        <w:rPr>
          <w:rFonts w:ascii="Georgia" w:eastAsia="Georgia" w:hAnsi="Georgia" w:cs="Georgia"/>
          <w:color w:val="222222"/>
          <w:sz w:val="24"/>
          <w:szCs w:val="24"/>
          <w:shd w:val="clear" w:color="auto" w:fill="F5F5F5"/>
          <w:lang w:val="es-ES"/>
        </w:rPr>
        <w:t>PD</w:t>
      </w:r>
      <w:r w:rsidRPr="00352EF0">
        <w:rPr>
          <w:rFonts w:ascii="Georgia" w:eastAsia="Georgia" w:hAnsi="Georgia" w:cs="Georgia"/>
          <w:color w:val="222222"/>
          <w:sz w:val="24"/>
          <w:szCs w:val="24"/>
          <w:shd w:val="clear" w:color="auto" w:fill="F5F5F5"/>
          <w:lang w:val="es-ES"/>
        </w:rPr>
        <w:t>)</w:t>
      </w:r>
      <w:r w:rsidR="00E03400">
        <w:rPr>
          <w:rStyle w:val="Refdenotaalpie"/>
          <w:rFonts w:ascii="Georgia" w:eastAsia="Georgia" w:hAnsi="Georgia" w:cs="Georgia"/>
          <w:color w:val="222222"/>
          <w:sz w:val="24"/>
          <w:szCs w:val="24"/>
          <w:shd w:val="clear" w:color="auto" w:fill="F5F5F5"/>
          <w:lang w:val="es-ES"/>
        </w:rPr>
        <w:footnoteReference w:id="2"/>
      </w:r>
      <w:r w:rsidRPr="00352EF0">
        <w:rPr>
          <w:rFonts w:ascii="Georgia" w:eastAsia="Georgia" w:hAnsi="Georgia" w:cs="Georgia"/>
          <w:color w:val="222222"/>
          <w:sz w:val="24"/>
          <w:szCs w:val="24"/>
          <w:shd w:val="clear" w:color="auto" w:fill="F5F5F5"/>
          <w:lang w:val="es-ES"/>
        </w:rPr>
        <w:t xml:space="preserve"> con su derecho a una explicación es un ejemplo de este tipo de legislación. Sin embargo, intereses comerciales y gubernamentales poderosos pueden dificultar la eliminación de este tipo de opacidad; (2) opacidad de conocimiento, debido al hecho de que la gran mayoría de las personas carecen de las habilidades técnicas para entender cómo funcionan los algoritmos y modelos computacionales construidos a partir de los datos. Este tipo de opacidad se vería atenuada con programas educativos en competencias digitales y permitiendo que expertos independientes pudiesen aconsejar a aquellos afectados por los procesos de decisión algorítmicos basados en datos; y (3) opacidad intrínseca, que surge por la naturaleza de ciertos métodos de aprendizaje por ordenador (e.g. modelos de aprendizaje profundo). Esta opacidad es bien conocida en la comunidad de investigación de aprendizaje computacional y también se conoce como el problema de la interpretabilidad.</w:t>
      </w:r>
      <w:r w:rsidR="000A6473">
        <w:rPr>
          <w:rFonts w:ascii="Georgia" w:eastAsia="Georgia" w:hAnsi="Georgia" w:cs="Georgia"/>
          <w:color w:val="222222"/>
          <w:sz w:val="24"/>
          <w:szCs w:val="24"/>
          <w:shd w:val="clear" w:color="auto" w:fill="F5F5F5"/>
          <w:lang w:val="es-ES"/>
        </w:rPr>
        <w:t xml:space="preserve"> </w:t>
      </w:r>
    </w:p>
    <w:p w14:paraId="5A6796F6" w14:textId="269626E2" w:rsidR="000A6473" w:rsidRPr="00352EF0" w:rsidRDefault="000A6473">
      <w:pPr>
        <w:contextualSpacing w:val="0"/>
        <w:jc w:val="both"/>
        <w:rPr>
          <w:rFonts w:ascii="Georgia" w:eastAsia="Georgia" w:hAnsi="Georgia" w:cs="Georgia"/>
          <w:color w:val="222222"/>
          <w:sz w:val="24"/>
          <w:szCs w:val="24"/>
          <w:shd w:val="clear" w:color="auto" w:fill="F5F5F5"/>
          <w:lang w:val="es-ES"/>
        </w:rPr>
      </w:pPr>
      <w:r>
        <w:rPr>
          <w:rFonts w:ascii="Georgia" w:eastAsia="Georgia" w:hAnsi="Georgia" w:cs="Georgia"/>
          <w:color w:val="222222"/>
          <w:sz w:val="24"/>
          <w:szCs w:val="24"/>
          <w:shd w:val="clear" w:color="auto" w:fill="F5F5F5"/>
          <w:lang w:val="es-ES"/>
        </w:rPr>
        <w:t>Asimismo, es imprescindible que los sistemas</w:t>
      </w:r>
      <w:r w:rsidR="00633E26">
        <w:rPr>
          <w:rFonts w:ascii="Georgia" w:eastAsia="Georgia" w:hAnsi="Georgia" w:cs="Georgia"/>
          <w:color w:val="222222"/>
          <w:sz w:val="24"/>
          <w:szCs w:val="24"/>
          <w:shd w:val="clear" w:color="auto" w:fill="F5F5F5"/>
          <w:lang w:val="es-ES"/>
        </w:rPr>
        <w:t xml:space="preserve"> de</w:t>
      </w:r>
      <w:r>
        <w:rPr>
          <w:rFonts w:ascii="Georgia" w:eastAsia="Georgia" w:hAnsi="Georgia" w:cs="Georgia"/>
          <w:color w:val="222222"/>
          <w:sz w:val="24"/>
          <w:szCs w:val="24"/>
          <w:shd w:val="clear" w:color="auto" w:fill="F5F5F5"/>
          <w:lang w:val="es-ES"/>
        </w:rPr>
        <w:t xml:space="preserve"> </w:t>
      </w:r>
      <w:r w:rsidR="00B5577A">
        <w:rPr>
          <w:rFonts w:ascii="Georgia" w:eastAsia="Georgia" w:hAnsi="Georgia" w:cs="Georgia"/>
          <w:color w:val="222222"/>
          <w:sz w:val="24"/>
          <w:szCs w:val="24"/>
          <w:shd w:val="clear" w:color="auto" w:fill="F5F5F5"/>
          <w:lang w:val="es-ES"/>
        </w:rPr>
        <w:t xml:space="preserve">toma de decisión </w:t>
      </w:r>
      <w:r w:rsidR="00633E26">
        <w:rPr>
          <w:rFonts w:ascii="Georgia" w:eastAsia="Georgia" w:hAnsi="Georgia" w:cs="Georgia"/>
          <w:color w:val="222222"/>
          <w:sz w:val="24"/>
          <w:szCs w:val="24"/>
          <w:shd w:val="clear" w:color="auto" w:fill="F5F5F5"/>
          <w:lang w:val="es-ES"/>
        </w:rPr>
        <w:t>algorítmicos</w:t>
      </w:r>
      <w:r>
        <w:rPr>
          <w:rFonts w:ascii="Georgia" w:eastAsia="Georgia" w:hAnsi="Georgia" w:cs="Georgia"/>
          <w:color w:val="222222"/>
          <w:sz w:val="24"/>
          <w:szCs w:val="24"/>
          <w:shd w:val="clear" w:color="auto" w:fill="F5F5F5"/>
          <w:lang w:val="es-ES"/>
        </w:rPr>
        <w:t xml:space="preserve"> </w:t>
      </w:r>
      <w:r w:rsidR="00485B9F">
        <w:rPr>
          <w:rFonts w:ascii="Georgia" w:eastAsia="Georgia" w:hAnsi="Georgia" w:cs="Georgia"/>
          <w:color w:val="222222"/>
          <w:sz w:val="24"/>
          <w:szCs w:val="24"/>
          <w:shd w:val="clear" w:color="auto" w:fill="F5F5F5"/>
          <w:lang w:val="es-ES"/>
        </w:rPr>
        <w:t xml:space="preserve">sean transparentes con relación no solo a </w:t>
      </w:r>
      <w:r w:rsidR="009D61E5">
        <w:rPr>
          <w:rFonts w:ascii="Georgia" w:eastAsia="Georgia" w:hAnsi="Georgia" w:cs="Georgia"/>
          <w:color w:val="222222"/>
          <w:sz w:val="24"/>
          <w:szCs w:val="24"/>
          <w:shd w:val="clear" w:color="auto" w:fill="F5F5F5"/>
          <w:lang w:val="es-ES"/>
        </w:rPr>
        <w:t>qué</w:t>
      </w:r>
      <w:r w:rsidR="00485B9F">
        <w:rPr>
          <w:rFonts w:ascii="Georgia" w:eastAsia="Georgia" w:hAnsi="Georgia" w:cs="Georgia"/>
          <w:color w:val="222222"/>
          <w:sz w:val="24"/>
          <w:szCs w:val="24"/>
          <w:shd w:val="clear" w:color="auto" w:fill="F5F5F5"/>
          <w:lang w:val="es-ES"/>
        </w:rPr>
        <w:t xml:space="preserve"> datos captan y analizan sobre el comportamiento humano, sino para </w:t>
      </w:r>
      <w:r w:rsidR="009D61E5">
        <w:rPr>
          <w:rFonts w:ascii="Georgia" w:eastAsia="Georgia" w:hAnsi="Georgia" w:cs="Georgia"/>
          <w:color w:val="222222"/>
          <w:sz w:val="24"/>
          <w:szCs w:val="24"/>
          <w:shd w:val="clear" w:color="auto" w:fill="F5F5F5"/>
          <w:lang w:val="es-ES"/>
        </w:rPr>
        <w:t>qué</w:t>
      </w:r>
      <w:r w:rsidR="00485B9F">
        <w:rPr>
          <w:rFonts w:ascii="Georgia" w:eastAsia="Georgia" w:hAnsi="Georgia" w:cs="Georgia"/>
          <w:color w:val="222222"/>
          <w:sz w:val="24"/>
          <w:szCs w:val="24"/>
          <w:shd w:val="clear" w:color="auto" w:fill="F5F5F5"/>
          <w:lang w:val="es-ES"/>
        </w:rPr>
        <w:t xml:space="preserve"> propósitos (lo cual queda contemplado en el </w:t>
      </w:r>
      <w:r w:rsidR="009D61E5">
        <w:rPr>
          <w:rFonts w:ascii="Georgia" w:eastAsia="Georgia" w:hAnsi="Georgia" w:cs="Georgia"/>
          <w:color w:val="222222"/>
          <w:sz w:val="24"/>
          <w:szCs w:val="24"/>
          <w:shd w:val="clear" w:color="auto" w:fill="F5F5F5"/>
          <w:lang w:val="es-ES"/>
        </w:rPr>
        <w:t>RGPD</w:t>
      </w:r>
      <w:r w:rsidR="00485B9F">
        <w:rPr>
          <w:rFonts w:ascii="Georgia" w:eastAsia="Georgia" w:hAnsi="Georgia" w:cs="Georgia"/>
          <w:color w:val="222222"/>
          <w:sz w:val="24"/>
          <w:szCs w:val="24"/>
          <w:shd w:val="clear" w:color="auto" w:fill="F5F5F5"/>
          <w:lang w:val="es-ES"/>
        </w:rPr>
        <w:t xml:space="preserve"> a nivel europeo)</w:t>
      </w:r>
      <w:r w:rsidR="00B5577A">
        <w:rPr>
          <w:rFonts w:ascii="Georgia" w:eastAsia="Georgia" w:hAnsi="Georgia" w:cs="Georgia"/>
          <w:color w:val="222222"/>
          <w:sz w:val="24"/>
          <w:szCs w:val="24"/>
          <w:shd w:val="clear" w:color="auto" w:fill="F5F5F5"/>
          <w:lang w:val="es-ES"/>
        </w:rPr>
        <w:t xml:space="preserve"> y en </w:t>
      </w:r>
      <w:r w:rsidR="00794686">
        <w:rPr>
          <w:rFonts w:ascii="Georgia" w:eastAsia="Georgia" w:hAnsi="Georgia" w:cs="Georgia"/>
          <w:color w:val="222222"/>
          <w:sz w:val="24"/>
          <w:szCs w:val="24"/>
          <w:shd w:val="clear" w:color="auto" w:fill="F5F5F5"/>
          <w:lang w:val="es-ES"/>
        </w:rPr>
        <w:t>qué</w:t>
      </w:r>
      <w:r w:rsidR="00B5577A">
        <w:rPr>
          <w:rFonts w:ascii="Georgia" w:eastAsia="Georgia" w:hAnsi="Georgia" w:cs="Georgia"/>
          <w:color w:val="222222"/>
          <w:sz w:val="24"/>
          <w:szCs w:val="24"/>
          <w:shd w:val="clear" w:color="auto" w:fill="F5F5F5"/>
          <w:lang w:val="es-ES"/>
        </w:rPr>
        <w:t xml:space="preserve"> situaciones los humanos están interaccionando con sistemas artificiales (</w:t>
      </w:r>
      <w:r w:rsidR="00D761C0">
        <w:rPr>
          <w:rFonts w:ascii="Georgia" w:eastAsia="Georgia" w:hAnsi="Georgia" w:cs="Georgia"/>
          <w:color w:val="222222"/>
          <w:sz w:val="24"/>
          <w:szCs w:val="24"/>
          <w:shd w:val="clear" w:color="auto" w:fill="F5F5F5"/>
          <w:lang w:val="es-ES"/>
        </w:rPr>
        <w:t xml:space="preserve">por ejemplo, </w:t>
      </w:r>
      <w:r w:rsidR="00B5577A" w:rsidRPr="00633E26">
        <w:rPr>
          <w:rFonts w:ascii="Georgia" w:eastAsia="Georgia" w:hAnsi="Georgia" w:cs="Georgia"/>
          <w:i/>
          <w:color w:val="222222"/>
          <w:sz w:val="24"/>
          <w:szCs w:val="24"/>
          <w:shd w:val="clear" w:color="auto" w:fill="F5F5F5"/>
          <w:lang w:val="es-ES"/>
        </w:rPr>
        <w:t>chatbots</w:t>
      </w:r>
      <w:r w:rsidR="00B5577A">
        <w:rPr>
          <w:rFonts w:ascii="Georgia" w:eastAsia="Georgia" w:hAnsi="Georgia" w:cs="Georgia"/>
          <w:color w:val="222222"/>
          <w:sz w:val="24"/>
          <w:szCs w:val="24"/>
          <w:shd w:val="clear" w:color="auto" w:fill="F5F5F5"/>
          <w:lang w:val="es-ES"/>
        </w:rPr>
        <w:t xml:space="preserve">) </w:t>
      </w:r>
      <w:r w:rsidR="00633E26">
        <w:rPr>
          <w:rFonts w:ascii="Georgia" w:eastAsia="Georgia" w:hAnsi="Georgia" w:cs="Georgia"/>
          <w:color w:val="222222"/>
          <w:sz w:val="24"/>
          <w:szCs w:val="24"/>
          <w:shd w:val="clear" w:color="auto" w:fill="F5F5F5"/>
          <w:lang w:val="es-ES"/>
        </w:rPr>
        <w:t>versus</w:t>
      </w:r>
      <w:r w:rsidR="00B5577A">
        <w:rPr>
          <w:rFonts w:ascii="Georgia" w:eastAsia="Georgia" w:hAnsi="Georgia" w:cs="Georgia"/>
          <w:color w:val="222222"/>
          <w:sz w:val="24"/>
          <w:szCs w:val="24"/>
          <w:shd w:val="clear" w:color="auto" w:fill="F5F5F5"/>
          <w:lang w:val="es-ES"/>
        </w:rPr>
        <w:t xml:space="preserve"> con otros humanos. </w:t>
      </w:r>
    </w:p>
    <w:p w14:paraId="6A0A2A17" w14:textId="695E608D" w:rsidR="00447189" w:rsidRPr="00352EF0" w:rsidRDefault="000C0A87">
      <w:pPr>
        <w:contextualSpacing w:val="0"/>
        <w:jc w:val="both"/>
        <w:rPr>
          <w:rFonts w:ascii="Georgia" w:eastAsia="Georgia" w:hAnsi="Georgia" w:cs="Georgia"/>
          <w:i/>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4. </w:t>
      </w:r>
      <w:r w:rsidRPr="00352EF0">
        <w:rPr>
          <w:rFonts w:ascii="Georgia" w:eastAsia="Georgia" w:hAnsi="Georgia" w:cs="Georgia"/>
          <w:b/>
          <w:color w:val="222222"/>
          <w:sz w:val="24"/>
          <w:szCs w:val="24"/>
          <w:shd w:val="clear" w:color="auto" w:fill="F5F5F5"/>
          <w:lang w:val="es-ES"/>
        </w:rPr>
        <w:t xml:space="preserve">E de ética: </w:t>
      </w:r>
      <w:r w:rsidRPr="00352EF0">
        <w:rPr>
          <w:rFonts w:ascii="Georgia" w:eastAsia="Georgia" w:hAnsi="Georgia" w:cs="Georgia"/>
          <w:color w:val="222222"/>
          <w:sz w:val="24"/>
          <w:szCs w:val="24"/>
          <w:shd w:val="clear" w:color="auto" w:fill="F5F5F5"/>
          <w:lang w:val="es-ES"/>
        </w:rPr>
        <w:t xml:space="preserve">Los procesos de toma de decisiones algorítmicas basadas en datos generan dilemas éticos importantes con relación a cuáles deberían ser las acciones adecuadas a tomar en base a las inferencias llevadas a cabo por los algoritmos. Por ello, es fundamental que las decisiones sean tomadas de acuerdo con un marco ético claramente definido y aceptado. Hay varios ejemplos de principios éticos propuestos en la literatura para este propósito y de institutos y centros de investigación creados con este fin, como el Digital Ethics Lab en la Universidad de Oxford o el AI Now Institute en NYU. </w:t>
      </w:r>
      <w:r w:rsidR="00D47F2B">
        <w:rPr>
          <w:rFonts w:ascii="Georgia" w:eastAsia="Georgia" w:hAnsi="Georgia" w:cs="Georgia"/>
          <w:color w:val="222222"/>
          <w:sz w:val="24"/>
          <w:szCs w:val="24"/>
          <w:shd w:val="clear" w:color="auto" w:fill="F5F5F5"/>
          <w:lang w:val="es-ES"/>
        </w:rPr>
        <w:t xml:space="preserve">La Comisión Europea </w:t>
      </w:r>
      <w:r w:rsidR="003629D0">
        <w:rPr>
          <w:rFonts w:ascii="Georgia" w:eastAsia="Georgia" w:hAnsi="Georgia" w:cs="Georgia"/>
          <w:color w:val="222222"/>
          <w:sz w:val="24"/>
          <w:szCs w:val="24"/>
          <w:shd w:val="clear" w:color="auto" w:fill="F5F5F5"/>
          <w:lang w:val="es-ES"/>
        </w:rPr>
        <w:t>creó</w:t>
      </w:r>
      <w:r w:rsidR="00D47F2B">
        <w:rPr>
          <w:rFonts w:ascii="Georgia" w:eastAsia="Georgia" w:hAnsi="Georgia" w:cs="Georgia"/>
          <w:color w:val="222222"/>
          <w:sz w:val="24"/>
          <w:szCs w:val="24"/>
          <w:shd w:val="clear" w:color="auto" w:fill="F5F5F5"/>
          <w:lang w:val="es-ES"/>
        </w:rPr>
        <w:t xml:space="preserve"> recientemente un grupo de alto nivel sobre ética e Inteligencia Artificial </w:t>
      </w:r>
      <w:r w:rsidR="007150ED">
        <w:rPr>
          <w:rFonts w:ascii="Georgia" w:eastAsia="Georgia" w:hAnsi="Georgia" w:cs="Georgia"/>
          <w:color w:val="222222"/>
          <w:sz w:val="24"/>
          <w:szCs w:val="24"/>
          <w:shd w:val="clear" w:color="auto" w:fill="F5F5F5"/>
          <w:lang w:val="es-ES"/>
        </w:rPr>
        <w:t>en el que</w:t>
      </w:r>
      <w:r w:rsidR="00D47F2B">
        <w:rPr>
          <w:rFonts w:ascii="Georgia" w:eastAsia="Georgia" w:hAnsi="Georgia" w:cs="Georgia"/>
          <w:color w:val="222222"/>
          <w:sz w:val="24"/>
          <w:szCs w:val="24"/>
          <w:shd w:val="clear" w:color="auto" w:fill="F5F5F5"/>
          <w:lang w:val="es-ES"/>
        </w:rPr>
        <w:t xml:space="preserve"> colaboro. </w:t>
      </w:r>
      <w:r w:rsidRPr="00352EF0">
        <w:rPr>
          <w:rFonts w:ascii="Georgia" w:eastAsia="Georgia" w:hAnsi="Georgia" w:cs="Georgia"/>
          <w:color w:val="222222"/>
          <w:sz w:val="24"/>
          <w:szCs w:val="24"/>
          <w:shd w:val="clear" w:color="auto" w:fill="F5F5F5"/>
          <w:lang w:val="es-ES"/>
        </w:rPr>
        <w:t xml:space="preserve">Sin embargo, todavía es un área activa de investigación y no hay un método único para la incorporación de principios éticos en los procesos algorítmicos de decisión basados en datos. Es importante destacar la importancia de que todos los desarrolladores y profesionales que trabajen en el desarrollo y uso de algoritmos para la toma de decisiones se comporten de acuerdo con un claro Código de Conducta y de Ética definido por las organizaciones en las que trabajan. Como sabiamente dijo Disney </w:t>
      </w:r>
      <w:r w:rsidRPr="00352EF0">
        <w:rPr>
          <w:rFonts w:ascii="Georgia" w:eastAsia="Georgia" w:hAnsi="Georgia" w:cs="Georgia"/>
          <w:i/>
          <w:color w:val="222222"/>
          <w:sz w:val="24"/>
          <w:szCs w:val="24"/>
          <w:shd w:val="clear" w:color="auto" w:fill="F5F5F5"/>
          <w:lang w:val="es-ES"/>
        </w:rPr>
        <w:t>“No es difícil tomar decisiones cuando tienes claro cuáles son tus valores”</w:t>
      </w:r>
    </w:p>
    <w:p w14:paraId="22FDB216" w14:textId="5B9D29FC" w:rsidR="00447189" w:rsidRPr="00352EF0" w:rsidRDefault="000C0A87">
      <w:pPr>
        <w:contextualSpacing w:val="0"/>
        <w:jc w:val="both"/>
        <w:rPr>
          <w:rFonts w:ascii="Georgia" w:eastAsia="Georgia" w:hAnsi="Georgia" w:cs="Georgia"/>
          <w:i/>
          <w:color w:val="222222"/>
          <w:sz w:val="24"/>
          <w:szCs w:val="24"/>
          <w:shd w:val="clear" w:color="auto" w:fill="F5F5F5"/>
          <w:lang w:val="es-ES"/>
        </w:rPr>
      </w:pPr>
      <w:r w:rsidRPr="00352EF0">
        <w:rPr>
          <w:rFonts w:ascii="Georgia" w:eastAsia="Georgia" w:hAnsi="Georgia" w:cs="Georgia"/>
          <w:b/>
          <w:color w:val="222222"/>
          <w:sz w:val="24"/>
          <w:szCs w:val="24"/>
          <w:shd w:val="clear" w:color="auto" w:fill="F5F5F5"/>
          <w:lang w:val="es-ES"/>
        </w:rPr>
        <w:t>y E de Educación:</w:t>
      </w:r>
      <w:r w:rsidRPr="00352EF0">
        <w:rPr>
          <w:rFonts w:ascii="Georgia" w:eastAsia="Georgia" w:hAnsi="Georgia" w:cs="Georgia"/>
          <w:color w:val="222222"/>
          <w:sz w:val="24"/>
          <w:szCs w:val="24"/>
          <w:shd w:val="clear" w:color="auto" w:fill="F5F5F5"/>
          <w:lang w:val="es-ES"/>
        </w:rPr>
        <w:t xml:space="preserve"> Es de vital importancia que dediquemos recursos a programas de alfabetismo digital y </w:t>
      </w:r>
      <w:r w:rsidR="007150ED">
        <w:rPr>
          <w:rFonts w:ascii="Georgia" w:eastAsia="Georgia" w:hAnsi="Georgia" w:cs="Georgia"/>
          <w:color w:val="222222"/>
          <w:sz w:val="24"/>
          <w:szCs w:val="24"/>
          <w:shd w:val="clear" w:color="auto" w:fill="F5F5F5"/>
          <w:lang w:val="es-ES"/>
        </w:rPr>
        <w:t xml:space="preserve">pensamiento </w:t>
      </w:r>
      <w:r w:rsidRPr="00352EF0">
        <w:rPr>
          <w:rFonts w:ascii="Georgia" w:eastAsia="Georgia" w:hAnsi="Georgia" w:cs="Georgia"/>
          <w:color w:val="222222"/>
          <w:sz w:val="24"/>
          <w:szCs w:val="24"/>
          <w:shd w:val="clear" w:color="auto" w:fill="F5F5F5"/>
          <w:lang w:val="es-ES"/>
        </w:rPr>
        <w:t xml:space="preserve">computacional para todos los ciudadanos, desde los niños hasta las personas mayores. Si no lo hacemos, será muy difícil, sino imposible que seamos capaces como sociedad de tomar decisiones sobre tecnologías que no entendemos y que en consecuencia frecuentemente tememos. Coincido plenamente con las palabras de Marie Curie, </w:t>
      </w:r>
      <w:r w:rsidRPr="00352EF0">
        <w:rPr>
          <w:rFonts w:ascii="Georgia" w:eastAsia="Georgia" w:hAnsi="Georgia" w:cs="Georgia"/>
          <w:i/>
          <w:color w:val="222222"/>
          <w:sz w:val="24"/>
          <w:szCs w:val="24"/>
          <w:shd w:val="clear" w:color="auto" w:fill="F5F5F5"/>
          <w:lang w:val="es-ES"/>
        </w:rPr>
        <w:t>“nada en la vida debería temerse, sino entenderse. Ahora es momento de entender más para así temer menos.”</w:t>
      </w:r>
    </w:p>
    <w:p w14:paraId="79A5C7E3" w14:textId="5838981C"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En el libro “Los nativos digitales no existen” escribí un capítulo llamado “eruditos digitales” que enfatiza la necesidad de enseñar tanto pensamiento computacional desde primero de primaria, como de desarrollar</w:t>
      </w:r>
      <w:r w:rsidR="008A6B38">
        <w:rPr>
          <w:rFonts w:ascii="Georgia" w:eastAsia="Georgia" w:hAnsi="Georgia" w:cs="Georgia"/>
          <w:color w:val="222222"/>
          <w:sz w:val="24"/>
          <w:szCs w:val="24"/>
          <w:shd w:val="clear" w:color="auto" w:fill="F5F5F5"/>
          <w:lang w:val="es-ES"/>
        </w:rPr>
        <w:t xml:space="preserve"> el</w:t>
      </w:r>
      <w:r w:rsidRPr="00352EF0">
        <w:rPr>
          <w:rFonts w:ascii="Georgia" w:eastAsia="Georgia" w:hAnsi="Georgia" w:cs="Georgia"/>
          <w:color w:val="222222"/>
          <w:sz w:val="24"/>
          <w:szCs w:val="24"/>
          <w:shd w:val="clear" w:color="auto" w:fill="F5F5F5"/>
          <w:lang w:val="es-ES"/>
        </w:rPr>
        <w:t xml:space="preserve"> pensamiento crítico</w:t>
      </w:r>
      <w:r w:rsidR="008A6B38">
        <w:rPr>
          <w:rFonts w:ascii="Georgia" w:eastAsia="Georgia" w:hAnsi="Georgia" w:cs="Georgia"/>
          <w:color w:val="222222"/>
          <w:sz w:val="24"/>
          <w:szCs w:val="24"/>
          <w:shd w:val="clear" w:color="auto" w:fill="F5F5F5"/>
          <w:lang w:val="es-ES"/>
        </w:rPr>
        <w:t>, la creatividad</w:t>
      </w:r>
      <w:r w:rsidRPr="00352EF0">
        <w:rPr>
          <w:rFonts w:ascii="Georgia" w:eastAsia="Georgia" w:hAnsi="Georgia" w:cs="Georgia"/>
          <w:color w:val="222222"/>
          <w:sz w:val="24"/>
          <w:szCs w:val="24"/>
          <w:shd w:val="clear" w:color="auto" w:fill="F5F5F5"/>
          <w:lang w:val="es-ES"/>
        </w:rPr>
        <w:t xml:space="preserve"> y habilidades de las inteligencias social</w:t>
      </w:r>
      <w:r w:rsidR="008A6B38">
        <w:rPr>
          <w:rFonts w:ascii="Georgia" w:eastAsia="Georgia" w:hAnsi="Georgia" w:cs="Georgia"/>
          <w:color w:val="222222"/>
          <w:sz w:val="24"/>
          <w:szCs w:val="24"/>
          <w:shd w:val="clear" w:color="auto" w:fill="F5F5F5"/>
          <w:lang w:val="es-ES"/>
        </w:rPr>
        <w:t xml:space="preserve"> y</w:t>
      </w:r>
      <w:r w:rsidRPr="00352EF0">
        <w:rPr>
          <w:rFonts w:ascii="Georgia" w:eastAsia="Georgia" w:hAnsi="Georgia" w:cs="Georgia"/>
          <w:color w:val="222222"/>
          <w:sz w:val="24"/>
          <w:szCs w:val="24"/>
          <w:shd w:val="clear" w:color="auto" w:fill="F5F5F5"/>
          <w:lang w:val="es-ES"/>
        </w:rPr>
        <w:t xml:space="preserve"> emocional que hoy en día no estamos desarrollando y que cada vez van a resultar más importantes para nuestra salud mental y nuestra coexistencia pacífica y armoniosa tanto con la tecnología como con otros humanos y con nuestro planeta.  </w:t>
      </w:r>
    </w:p>
    <w:p w14:paraId="67F23DC2" w14:textId="30900DB2"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5. </w:t>
      </w:r>
      <w:r w:rsidRPr="00352EF0">
        <w:rPr>
          <w:rFonts w:ascii="Georgia" w:eastAsia="Georgia" w:hAnsi="Georgia" w:cs="Georgia"/>
          <w:b/>
          <w:color w:val="222222"/>
          <w:sz w:val="24"/>
          <w:szCs w:val="24"/>
          <w:shd w:val="clear" w:color="auto" w:fill="F5F5F5"/>
          <w:lang w:val="es-ES"/>
        </w:rPr>
        <w:t xml:space="preserve">D de diversidad: </w:t>
      </w:r>
      <w:r w:rsidRPr="00352EF0">
        <w:rPr>
          <w:rFonts w:ascii="Georgia" w:eastAsia="Georgia" w:hAnsi="Georgia" w:cs="Georgia"/>
          <w:color w:val="222222"/>
          <w:sz w:val="24"/>
          <w:szCs w:val="24"/>
          <w:shd w:val="clear" w:color="auto" w:fill="F5F5F5"/>
          <w:lang w:val="es-ES"/>
        </w:rPr>
        <w:t>Dada la variedad de casos de uso en los que pueden aplicarse la Inteligencia Artificial es importante reflexionar sobre la frecuente falta de diversidad en los equipos que crean los sistemas de IA, hasta ahora compuestos mayoritariamente por grupos homogéneos de profesionales de la informática. En el futuro, deberíamos asegurarnos de que los equipos son diversos tanto con relación a las áreas de conocimiento como con relación a factores demográficos –y en particular de género, donde el porcentaje de mujeres profesionales en la informática es menor de un 20% en muchas empresas tecnológicas. Asimismo, los algoritmos de personalización y recomendación adolecen con frecuencia de falta de diversidad en los resultados, tendiendo a encasillar a sus usuarios en ciertos patrones de gustos lo que da lugar a la aparición de lo que Paris</w:t>
      </w:r>
      <w:r w:rsidR="006D3DB0">
        <w:rPr>
          <w:rFonts w:ascii="Georgia" w:eastAsia="Georgia" w:hAnsi="Georgia" w:cs="Georgia"/>
          <w:color w:val="222222"/>
          <w:sz w:val="24"/>
          <w:szCs w:val="24"/>
          <w:shd w:val="clear" w:color="auto" w:fill="F5F5F5"/>
          <w:lang w:val="es-ES"/>
        </w:rPr>
        <w:t>er</w:t>
      </w:r>
      <w:r w:rsidRPr="00352EF0">
        <w:rPr>
          <w:rFonts w:ascii="Georgia" w:eastAsia="Georgia" w:hAnsi="Georgia" w:cs="Georgia"/>
          <w:color w:val="222222"/>
          <w:sz w:val="24"/>
          <w:szCs w:val="24"/>
          <w:shd w:val="clear" w:color="auto" w:fill="F5F5F5"/>
          <w:lang w:val="es-ES"/>
        </w:rPr>
        <w:t xml:space="preserve"> ha denominado el </w:t>
      </w:r>
      <w:r w:rsidRPr="00352EF0">
        <w:rPr>
          <w:rFonts w:ascii="Georgia" w:eastAsia="Georgia" w:hAnsi="Georgia" w:cs="Georgia"/>
          <w:i/>
          <w:color w:val="222222"/>
          <w:sz w:val="24"/>
          <w:szCs w:val="24"/>
          <w:shd w:val="clear" w:color="auto" w:fill="F5F5F5"/>
          <w:lang w:val="es-ES"/>
        </w:rPr>
        <w:t>filtro burbuja</w:t>
      </w:r>
      <w:r w:rsidR="00D1539A">
        <w:rPr>
          <w:rFonts w:ascii="Georgia" w:eastAsia="Georgia" w:hAnsi="Georgia" w:cs="Georgia"/>
          <w:color w:val="222222"/>
          <w:sz w:val="24"/>
          <w:szCs w:val="24"/>
          <w:shd w:val="clear" w:color="auto" w:fill="F5F5F5"/>
          <w:lang w:val="es-ES"/>
        </w:rPr>
        <w:t xml:space="preserve"> </w:t>
      </w:r>
      <w:sdt>
        <w:sdtPr>
          <w:rPr>
            <w:rFonts w:ascii="Georgia" w:eastAsia="Georgia" w:hAnsi="Georgia" w:cs="Georgia"/>
            <w:color w:val="222222"/>
            <w:sz w:val="24"/>
            <w:szCs w:val="24"/>
            <w:shd w:val="clear" w:color="auto" w:fill="F5F5F5"/>
            <w:lang w:val="es-ES"/>
          </w:rPr>
          <w:id w:val="-1065715643"/>
          <w:citation/>
        </w:sdtPr>
        <w:sdtEndPr/>
        <w:sdtContent>
          <w:r w:rsidR="00D1539A">
            <w:rPr>
              <w:rFonts w:ascii="Georgia" w:eastAsia="Georgia" w:hAnsi="Georgia" w:cs="Georgia"/>
              <w:color w:val="222222"/>
              <w:sz w:val="24"/>
              <w:szCs w:val="24"/>
              <w:shd w:val="clear" w:color="auto" w:fill="F5F5F5"/>
              <w:lang w:val="es-ES"/>
            </w:rPr>
            <w:fldChar w:fldCharType="begin"/>
          </w:r>
          <w:r w:rsidR="00D1539A" w:rsidRPr="005A0C20">
            <w:rPr>
              <w:rFonts w:ascii="Georgia" w:eastAsia="Georgia" w:hAnsi="Georgia" w:cs="Georgia"/>
              <w:color w:val="222222"/>
              <w:sz w:val="24"/>
              <w:szCs w:val="24"/>
              <w:shd w:val="clear" w:color="auto" w:fill="F5F5F5"/>
              <w:lang w:val="es-GT"/>
            </w:rPr>
            <w:instrText xml:space="preserve"> CITATION Par12 \l 1033 </w:instrText>
          </w:r>
          <w:r w:rsidR="00D1539A">
            <w:rPr>
              <w:rFonts w:ascii="Georgia" w:eastAsia="Georgia" w:hAnsi="Georgia" w:cs="Georgia"/>
              <w:color w:val="222222"/>
              <w:sz w:val="24"/>
              <w:szCs w:val="24"/>
              <w:shd w:val="clear" w:color="auto" w:fill="F5F5F5"/>
              <w:lang w:val="es-ES"/>
            </w:rPr>
            <w:fldChar w:fldCharType="separate"/>
          </w:r>
          <w:r w:rsidR="00FA3133" w:rsidRPr="00FA3133">
            <w:rPr>
              <w:rFonts w:ascii="Georgia" w:eastAsia="Georgia" w:hAnsi="Georgia" w:cs="Georgia"/>
              <w:noProof/>
              <w:color w:val="222222"/>
              <w:sz w:val="24"/>
              <w:szCs w:val="24"/>
              <w:shd w:val="clear" w:color="auto" w:fill="F5F5F5"/>
              <w:lang w:val="es-GT"/>
            </w:rPr>
            <w:t>[12]</w:t>
          </w:r>
          <w:r w:rsidR="00D1539A">
            <w:rPr>
              <w:rFonts w:ascii="Georgia" w:eastAsia="Georgia" w:hAnsi="Georgia" w:cs="Georgia"/>
              <w:color w:val="222222"/>
              <w:sz w:val="24"/>
              <w:szCs w:val="24"/>
              <w:shd w:val="clear" w:color="auto" w:fill="F5F5F5"/>
              <w:lang w:val="es-ES"/>
            </w:rPr>
            <w:fldChar w:fldCharType="end"/>
          </w:r>
        </w:sdtContent>
      </w:sdt>
      <w:r w:rsidRPr="00352EF0">
        <w:rPr>
          <w:rFonts w:ascii="Georgia" w:eastAsia="Georgia" w:hAnsi="Georgia" w:cs="Georgia"/>
          <w:color w:val="222222"/>
          <w:sz w:val="24"/>
          <w:szCs w:val="24"/>
          <w:shd w:val="clear" w:color="auto" w:fill="F5F5F5"/>
          <w:lang w:val="es-ES"/>
        </w:rPr>
        <w:t>. Esta falta de diversidad en la personalización/recomendación no es deseable, ya que limita las oportunidades de la tecnología para ayudarnos a descubrir contenido (</w:t>
      </w:r>
      <w:r w:rsidR="00FA3133">
        <w:rPr>
          <w:rFonts w:ascii="Georgia" w:eastAsia="Georgia" w:hAnsi="Georgia" w:cs="Georgia"/>
          <w:color w:val="222222"/>
          <w:sz w:val="24"/>
          <w:szCs w:val="24"/>
          <w:shd w:val="clear" w:color="auto" w:fill="F5F5F5"/>
          <w:lang w:val="es-ES"/>
        </w:rPr>
        <w:t>por ejemplo,</w:t>
      </w:r>
      <w:r w:rsidRPr="00352EF0">
        <w:rPr>
          <w:rFonts w:ascii="Georgia" w:eastAsia="Georgia" w:hAnsi="Georgia" w:cs="Georgia"/>
          <w:color w:val="222222"/>
          <w:sz w:val="24"/>
          <w:szCs w:val="24"/>
          <w:shd w:val="clear" w:color="auto" w:fill="F5F5F5"/>
          <w:lang w:val="es-ES"/>
        </w:rPr>
        <w:t xml:space="preserve"> películas, libros, música, noticias o amigos) diferente a nuestros propios gustos y por tanto contenido que nos ayuda a entender otros puntos de vista.</w:t>
      </w:r>
    </w:p>
    <w:p w14:paraId="533823B3"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2BBE7D45" w14:textId="77777777"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Además de incorporar estas 5 dimensiones deberíamos desarrollar sistemas donde la:</w:t>
      </w:r>
    </w:p>
    <w:p w14:paraId="45D8817B" w14:textId="69DE1A96"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(1) propiedad y gestión de los datos estén centrados en las personas, evitando una mala gestión o uso inapropiado de los mismos y siempre preservando la privacidad. Un elemento que a menudo no se tiene en cuenta es que los avances en los algoritmos combinados con la disponibilidad de nuevas fuentes de datos sobre el comportamiento humano (</w:t>
      </w:r>
      <w:r w:rsidR="00FA3133">
        <w:rPr>
          <w:rFonts w:ascii="Georgia" w:eastAsia="Georgia" w:hAnsi="Georgia" w:cs="Georgia"/>
          <w:color w:val="222222"/>
          <w:sz w:val="24"/>
          <w:szCs w:val="24"/>
          <w:shd w:val="clear" w:color="auto" w:fill="F5F5F5"/>
          <w:lang w:val="es-ES"/>
        </w:rPr>
        <w:t>por ejemplo,</w:t>
      </w:r>
      <w:r w:rsidRPr="00352EF0">
        <w:rPr>
          <w:rFonts w:ascii="Georgia" w:eastAsia="Georgia" w:hAnsi="Georgia" w:cs="Georgia"/>
          <w:color w:val="222222"/>
          <w:sz w:val="24"/>
          <w:szCs w:val="24"/>
          <w:shd w:val="clear" w:color="auto" w:fill="F5F5F5"/>
          <w:lang w:val="es-ES"/>
        </w:rPr>
        <w:t xml:space="preserve"> datos de social media) permiten la inferencia de información privada (</w:t>
      </w:r>
      <w:r w:rsidR="00FA3133">
        <w:rPr>
          <w:rFonts w:ascii="Georgia" w:eastAsia="Georgia" w:hAnsi="Georgia" w:cs="Georgia"/>
          <w:color w:val="222222"/>
          <w:sz w:val="24"/>
          <w:szCs w:val="24"/>
          <w:shd w:val="clear" w:color="auto" w:fill="F5F5F5"/>
          <w:lang w:val="es-ES"/>
        </w:rPr>
        <w:t>por ejemplo,</w:t>
      </w:r>
      <w:r w:rsidRPr="00352EF0">
        <w:rPr>
          <w:rFonts w:ascii="Georgia" w:eastAsia="Georgia" w:hAnsi="Georgia" w:cs="Georgia"/>
          <w:color w:val="222222"/>
          <w:sz w:val="24"/>
          <w:szCs w:val="24"/>
          <w:shd w:val="clear" w:color="auto" w:fill="F5F5F5"/>
          <w:lang w:val="es-ES"/>
        </w:rPr>
        <w:t xml:space="preserve"> orientación sexual, inclinaciones políticas, nivel de educación, estabilidad emocional) que nunca ha sido explícitamente revelada por las personas. Este elemento es esencial para entender las implicaciones del uso de algoritmos como ha quedado patente en el escándalo reciente de Facebook/Cambridge Analytica.</w:t>
      </w:r>
    </w:p>
    <w:p w14:paraId="1DEC151E" w14:textId="77777777"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y fomentar la creación de</w:t>
      </w:r>
    </w:p>
    <w:p w14:paraId="04F2D3AE" w14:textId="77777777"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(2) laboratorios (</w:t>
      </w:r>
      <w:r w:rsidRPr="00352EF0">
        <w:rPr>
          <w:rFonts w:ascii="Georgia" w:eastAsia="Georgia" w:hAnsi="Georgia" w:cs="Georgia"/>
          <w:i/>
          <w:color w:val="222222"/>
          <w:sz w:val="24"/>
          <w:szCs w:val="24"/>
          <w:shd w:val="clear" w:color="auto" w:fill="F5F5F5"/>
          <w:lang w:val="es-ES"/>
        </w:rPr>
        <w:t>living labs)</w:t>
      </w:r>
      <w:r w:rsidRPr="00352EF0">
        <w:rPr>
          <w:rFonts w:ascii="Georgia" w:eastAsia="Georgia" w:hAnsi="Georgia" w:cs="Georgia"/>
          <w:color w:val="222222"/>
          <w:sz w:val="24"/>
          <w:szCs w:val="24"/>
          <w:shd w:val="clear" w:color="auto" w:fill="F5F5F5"/>
          <w:lang w:val="es-ES"/>
        </w:rPr>
        <w:t xml:space="preserve"> para experimentar y co-crear políticas y soluciones basadas en Inteligencia Artificial, pero a su vez consensuadas con los humanos.</w:t>
      </w:r>
    </w:p>
    <w:p w14:paraId="72AF5B07"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4C440AD0" w14:textId="4F8C9EB0"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Será solamente cuando respetemos estos requisitos que seremos capaces de avanzar y conseguir </w:t>
      </w:r>
      <w:r w:rsidRPr="009B1AB4">
        <w:rPr>
          <w:rFonts w:ascii="Georgia" w:eastAsia="Georgia" w:hAnsi="Georgia" w:cs="Georgia"/>
          <w:i/>
          <w:color w:val="222222"/>
          <w:sz w:val="24"/>
          <w:szCs w:val="24"/>
          <w:shd w:val="clear" w:color="auto" w:fill="F5F5F5"/>
          <w:lang w:val="es-ES"/>
        </w:rPr>
        <w:t xml:space="preserve">otro de </w:t>
      </w:r>
      <w:bookmarkStart w:id="1" w:name="_GoBack"/>
      <w:bookmarkEnd w:id="1"/>
      <w:r w:rsidR="00AB6005" w:rsidRPr="009B1AB4">
        <w:rPr>
          <w:rFonts w:ascii="Georgia" w:eastAsia="Georgia" w:hAnsi="Georgia" w:cs="Georgia"/>
          <w:i/>
          <w:color w:val="222222"/>
          <w:sz w:val="24"/>
          <w:szCs w:val="24"/>
          <w:shd w:val="clear" w:color="auto" w:fill="F5F5F5"/>
          <w:lang w:val="es-ES"/>
        </w:rPr>
        <w:t>mis sueños</w:t>
      </w:r>
      <w:r w:rsidRPr="00352EF0">
        <w:rPr>
          <w:rFonts w:ascii="Georgia" w:eastAsia="Georgia" w:hAnsi="Georgia" w:cs="Georgia"/>
          <w:color w:val="222222"/>
          <w:sz w:val="24"/>
          <w:szCs w:val="24"/>
          <w:shd w:val="clear" w:color="auto" w:fill="F5F5F5"/>
          <w:lang w:val="es-ES"/>
        </w:rPr>
        <w:t xml:space="preserve">: un modelo de gobernanza democrática basado en los datos y </w:t>
      </w:r>
      <w:r w:rsidR="00E11B9C">
        <w:rPr>
          <w:rFonts w:ascii="Georgia" w:eastAsia="Georgia" w:hAnsi="Georgia" w:cs="Georgia"/>
          <w:color w:val="222222"/>
          <w:sz w:val="24"/>
          <w:szCs w:val="24"/>
          <w:shd w:val="clear" w:color="auto" w:fill="F5F5F5"/>
          <w:lang w:val="es-ES"/>
        </w:rPr>
        <w:t>la</w:t>
      </w:r>
      <w:r w:rsidR="00E11B9C" w:rsidRPr="00352EF0">
        <w:rPr>
          <w:rFonts w:ascii="Georgia" w:eastAsia="Georgia" w:hAnsi="Georgia" w:cs="Georgia"/>
          <w:color w:val="222222"/>
          <w:sz w:val="24"/>
          <w:szCs w:val="24"/>
          <w:shd w:val="clear" w:color="auto" w:fill="F5F5F5"/>
          <w:lang w:val="es-ES"/>
        </w:rPr>
        <w:t xml:space="preserve"> </w:t>
      </w:r>
      <w:r w:rsidRPr="00352EF0">
        <w:rPr>
          <w:rFonts w:ascii="Georgia" w:eastAsia="Georgia" w:hAnsi="Georgia" w:cs="Georgia"/>
          <w:color w:val="222222"/>
          <w:sz w:val="24"/>
          <w:szCs w:val="24"/>
          <w:shd w:val="clear" w:color="auto" w:fill="F5F5F5"/>
          <w:lang w:val="es-ES"/>
        </w:rPr>
        <w:t xml:space="preserve">inteligencia artificial, por y para las personas. </w:t>
      </w:r>
    </w:p>
    <w:p w14:paraId="695F9D5C"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1424BD6C" w14:textId="34E45D8A"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 xml:space="preserve">Desconozco qué nos deparará el futuro y dónde estaremos dentro de </w:t>
      </w:r>
      <w:r w:rsidR="00117C1F">
        <w:rPr>
          <w:rFonts w:ascii="Georgia" w:eastAsia="Georgia" w:hAnsi="Georgia" w:cs="Georgia"/>
          <w:color w:val="222222"/>
          <w:sz w:val="24"/>
          <w:szCs w:val="24"/>
          <w:shd w:val="clear" w:color="auto" w:fill="F5F5F5"/>
          <w:lang w:val="es-ES"/>
        </w:rPr>
        <w:t>20</w:t>
      </w:r>
      <w:r w:rsidRPr="00352EF0">
        <w:rPr>
          <w:rFonts w:ascii="Georgia" w:eastAsia="Georgia" w:hAnsi="Georgia" w:cs="Georgia"/>
          <w:color w:val="222222"/>
          <w:sz w:val="24"/>
          <w:szCs w:val="24"/>
          <w:shd w:val="clear" w:color="auto" w:fill="F5F5F5"/>
          <w:lang w:val="es-ES"/>
        </w:rPr>
        <w:t xml:space="preserve"> años. Pero s</w:t>
      </w:r>
      <w:r w:rsidR="000C3328">
        <w:rPr>
          <w:rFonts w:ascii="Georgia" w:eastAsia="Georgia" w:hAnsi="Georgia" w:cs="Georgia"/>
          <w:color w:val="222222"/>
          <w:sz w:val="24"/>
          <w:szCs w:val="24"/>
          <w:shd w:val="clear" w:color="auto" w:fill="F5F5F5"/>
          <w:lang w:val="es-ES"/>
        </w:rPr>
        <w:t>í</w:t>
      </w:r>
      <w:r w:rsidR="00894046">
        <w:rPr>
          <w:rFonts w:ascii="Georgia" w:eastAsia="Georgia" w:hAnsi="Georgia" w:cs="Georgia"/>
          <w:color w:val="222222"/>
          <w:sz w:val="24"/>
          <w:szCs w:val="24"/>
          <w:shd w:val="clear" w:color="auto" w:fill="F5F5F5"/>
          <w:lang w:val="es-ES"/>
        </w:rPr>
        <w:t xml:space="preserve"> </w:t>
      </w:r>
      <w:r w:rsidRPr="00352EF0">
        <w:rPr>
          <w:rFonts w:ascii="Georgia" w:eastAsia="Georgia" w:hAnsi="Georgia" w:cs="Georgia"/>
          <w:color w:val="222222"/>
          <w:sz w:val="24"/>
          <w:szCs w:val="24"/>
          <w:shd w:val="clear" w:color="auto" w:fill="F5F5F5"/>
          <w:lang w:val="es-ES"/>
        </w:rPr>
        <w:t xml:space="preserve">puedo soñar </w:t>
      </w:r>
      <w:r w:rsidR="00894046" w:rsidRPr="00352EF0">
        <w:rPr>
          <w:rFonts w:ascii="Georgia" w:eastAsia="Georgia" w:hAnsi="Georgia" w:cs="Georgia"/>
          <w:color w:val="222222"/>
          <w:sz w:val="24"/>
          <w:szCs w:val="24"/>
          <w:shd w:val="clear" w:color="auto" w:fill="F5F5F5"/>
          <w:lang w:val="es-ES"/>
        </w:rPr>
        <w:t>cóm</w:t>
      </w:r>
      <w:r w:rsidR="00894046">
        <w:rPr>
          <w:rFonts w:ascii="Georgia" w:eastAsia="Georgia" w:hAnsi="Georgia" w:cs="Georgia"/>
          <w:color w:val="222222"/>
          <w:sz w:val="24"/>
          <w:szCs w:val="24"/>
          <w:shd w:val="clear" w:color="auto" w:fill="F5F5F5"/>
          <w:lang w:val="es-ES"/>
        </w:rPr>
        <w:t>o</w:t>
      </w:r>
      <w:r w:rsidRPr="00352EF0">
        <w:rPr>
          <w:rFonts w:ascii="Georgia" w:eastAsia="Georgia" w:hAnsi="Georgia" w:cs="Georgia"/>
          <w:color w:val="222222"/>
          <w:sz w:val="24"/>
          <w:szCs w:val="24"/>
          <w:shd w:val="clear" w:color="auto" w:fill="F5F5F5"/>
          <w:lang w:val="es-ES"/>
        </w:rPr>
        <w:t xml:space="preserve"> me gustaría que fuese. Por ello, concluyo mi discurso compartiendo con </w:t>
      </w:r>
      <w:r w:rsidR="00894046" w:rsidRPr="00352EF0">
        <w:rPr>
          <w:rFonts w:ascii="Georgia" w:eastAsia="Georgia" w:hAnsi="Georgia" w:cs="Georgia"/>
          <w:color w:val="222222"/>
          <w:sz w:val="24"/>
          <w:szCs w:val="24"/>
          <w:shd w:val="clear" w:color="auto" w:fill="F5F5F5"/>
          <w:lang w:val="es-ES"/>
        </w:rPr>
        <w:t>Vds.</w:t>
      </w:r>
      <w:r w:rsidRPr="00352EF0">
        <w:rPr>
          <w:rFonts w:ascii="Georgia" w:eastAsia="Georgia" w:hAnsi="Georgia" w:cs="Georgia"/>
          <w:color w:val="222222"/>
          <w:sz w:val="24"/>
          <w:szCs w:val="24"/>
          <w:shd w:val="clear" w:color="auto" w:fill="F5F5F5"/>
          <w:lang w:val="es-ES"/>
        </w:rPr>
        <w:t xml:space="preserve"> </w:t>
      </w:r>
      <w:r w:rsidRPr="009B1AB4">
        <w:rPr>
          <w:rFonts w:ascii="Georgia" w:eastAsia="Georgia" w:hAnsi="Georgia" w:cs="Georgia"/>
          <w:i/>
          <w:color w:val="222222"/>
          <w:sz w:val="24"/>
          <w:szCs w:val="24"/>
          <w:shd w:val="clear" w:color="auto" w:fill="F5F5F5"/>
          <w:lang w:val="es-ES"/>
        </w:rPr>
        <w:t>tres sueños</w:t>
      </w:r>
      <w:r w:rsidRPr="00352EF0">
        <w:rPr>
          <w:rFonts w:ascii="Georgia" w:eastAsia="Georgia" w:hAnsi="Georgia" w:cs="Georgia"/>
          <w:color w:val="222222"/>
          <w:sz w:val="24"/>
          <w:szCs w:val="24"/>
          <w:shd w:val="clear" w:color="auto" w:fill="F5F5F5"/>
          <w:lang w:val="es-ES"/>
        </w:rPr>
        <w:t xml:space="preserve"> para el futuro.</w:t>
      </w:r>
    </w:p>
    <w:p w14:paraId="60839A65"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44B0F391" w14:textId="73D32CF4" w:rsidR="00E14CF9" w:rsidRPr="00E14CF9" w:rsidRDefault="00E14CF9" w:rsidP="00E14CF9">
      <w:pPr>
        <w:contextualSpacing w:val="0"/>
        <w:jc w:val="both"/>
        <w:rPr>
          <w:rFonts w:ascii="Georgia" w:eastAsia="Georgia" w:hAnsi="Georgia" w:cs="Georgia"/>
          <w:color w:val="222222"/>
          <w:sz w:val="24"/>
          <w:szCs w:val="24"/>
          <w:shd w:val="clear" w:color="auto" w:fill="F5F5F5"/>
          <w:lang w:val="es-ES"/>
        </w:rPr>
      </w:pPr>
      <w:r w:rsidRPr="00E14CF9">
        <w:rPr>
          <w:rFonts w:ascii="Georgia" w:eastAsia="Georgia" w:hAnsi="Georgia" w:cs="Georgia"/>
          <w:color w:val="222222"/>
          <w:sz w:val="24"/>
          <w:szCs w:val="24"/>
          <w:shd w:val="clear" w:color="auto" w:fill="F5F5F5"/>
          <w:lang w:val="es-ES"/>
        </w:rPr>
        <w:t xml:space="preserve">En primer lugar, </w:t>
      </w:r>
      <w:r w:rsidR="00117C1F">
        <w:rPr>
          <w:rFonts w:ascii="Georgia" w:eastAsia="Georgia" w:hAnsi="Georgia" w:cs="Georgia"/>
          <w:color w:val="222222"/>
          <w:sz w:val="24"/>
          <w:szCs w:val="24"/>
          <w:shd w:val="clear" w:color="auto" w:fill="F5F5F5"/>
          <w:lang w:val="es-ES"/>
        </w:rPr>
        <w:t>sueño con</w:t>
      </w:r>
      <w:r w:rsidR="00117C1F" w:rsidRPr="00E14CF9">
        <w:rPr>
          <w:rFonts w:ascii="Georgia" w:eastAsia="Georgia" w:hAnsi="Georgia" w:cs="Georgia"/>
          <w:color w:val="222222"/>
          <w:sz w:val="24"/>
          <w:szCs w:val="24"/>
          <w:shd w:val="clear" w:color="auto" w:fill="F5F5F5"/>
          <w:lang w:val="es-ES"/>
        </w:rPr>
        <w:t xml:space="preserve"> </w:t>
      </w:r>
      <w:r w:rsidRPr="00E14CF9">
        <w:rPr>
          <w:rFonts w:ascii="Georgia" w:eastAsia="Georgia" w:hAnsi="Georgia" w:cs="Georgia"/>
          <w:color w:val="222222"/>
          <w:sz w:val="24"/>
          <w:szCs w:val="24"/>
          <w:shd w:val="clear" w:color="auto" w:fill="F5F5F5"/>
          <w:lang w:val="es-ES"/>
        </w:rPr>
        <w:t xml:space="preserve">que sea un futuro donde la tecnología en general –y la Inteligencia Artificial en particular-- forme parte integral de nuestras vidas, donde co-existamos sinérgica y armónicamente con tecnología que nos ayude no solo a vivir más, sino sobre todo a vivir mejor, a todos. El potencial para tener impacto positivo es inmenso y considero que no deberíamos desaprovechar esta oportunidad. Sin embargo, no es un futuro cierto tal y como he articulado anteriormente. Por ello debemos afrontar seriamente los retos y limitaciones que presentan los sistemas de Inteligencia Artificial actuales </w:t>
      </w:r>
      <w:r w:rsidR="00590467">
        <w:rPr>
          <w:rFonts w:ascii="Georgia" w:eastAsia="Georgia" w:hAnsi="Georgia" w:cs="Georgia"/>
          <w:color w:val="222222"/>
          <w:sz w:val="24"/>
          <w:szCs w:val="24"/>
          <w:shd w:val="clear" w:color="auto" w:fill="F5F5F5"/>
          <w:lang w:val="es-ES"/>
        </w:rPr>
        <w:t>–incluyendo los</w:t>
      </w:r>
      <w:r w:rsidRPr="00E14CF9">
        <w:rPr>
          <w:rFonts w:ascii="Georgia" w:eastAsia="Georgia" w:hAnsi="Georgia" w:cs="Georgia"/>
          <w:color w:val="222222"/>
          <w:sz w:val="24"/>
          <w:szCs w:val="24"/>
          <w:shd w:val="clear" w:color="auto" w:fill="F5F5F5"/>
          <w:lang w:val="es-ES"/>
        </w:rPr>
        <w:t xml:space="preserve"> anteriormente descritos-- para conseguir que este sueño sea realidad. Espero no solo poder formar parte de ese futuro sino también y muy especialmente poder contribuir al mismo con mi trabajo.</w:t>
      </w:r>
    </w:p>
    <w:p w14:paraId="537CDCDD" w14:textId="77777777" w:rsidR="00E14CF9" w:rsidRPr="00E14CF9" w:rsidRDefault="00E14CF9" w:rsidP="00E14CF9">
      <w:pPr>
        <w:contextualSpacing w:val="0"/>
        <w:jc w:val="both"/>
        <w:rPr>
          <w:rFonts w:ascii="Georgia" w:eastAsia="Georgia" w:hAnsi="Georgia" w:cs="Georgia"/>
          <w:color w:val="222222"/>
          <w:sz w:val="24"/>
          <w:szCs w:val="24"/>
          <w:shd w:val="clear" w:color="auto" w:fill="F5F5F5"/>
          <w:lang w:val="es-ES"/>
        </w:rPr>
      </w:pPr>
    </w:p>
    <w:p w14:paraId="7831E64B" w14:textId="77777777" w:rsidR="00E14CF9" w:rsidRPr="00E14CF9" w:rsidRDefault="00E14CF9" w:rsidP="00E14CF9">
      <w:pPr>
        <w:contextualSpacing w:val="0"/>
        <w:jc w:val="both"/>
        <w:rPr>
          <w:rFonts w:ascii="Georgia" w:eastAsia="Georgia" w:hAnsi="Georgia" w:cs="Georgia"/>
          <w:color w:val="222222"/>
          <w:sz w:val="24"/>
          <w:szCs w:val="24"/>
          <w:shd w:val="clear" w:color="auto" w:fill="F5F5F5"/>
          <w:lang w:val="es-ES"/>
        </w:rPr>
      </w:pPr>
      <w:r w:rsidRPr="00E14CF9">
        <w:rPr>
          <w:rFonts w:ascii="Georgia" w:eastAsia="Georgia" w:hAnsi="Georgia" w:cs="Georgia"/>
          <w:color w:val="222222"/>
          <w:sz w:val="24"/>
          <w:szCs w:val="24"/>
          <w:shd w:val="clear" w:color="auto" w:fill="F5F5F5"/>
          <w:lang w:val="es-ES"/>
        </w:rPr>
        <w:t xml:space="preserve">En segundo lugar, sueño con que España invierta mucho más en Inteligencia Artificial que lo que hace actualmente, cumpliendo los principios explicados anteriormente, para convertirse en líder en Europa, puente con Latinoamérica y África, destacando por una apuesta ambiciosa, con excelencia científica, inversión en la formación, atracción y retención del talento, fomento de la creatividad y la innovación, elevado crecimiento empresarial y, en consecuencia, alta calidad de vida para todos. </w:t>
      </w:r>
    </w:p>
    <w:p w14:paraId="4DD47C9B"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6BBD2E28" w14:textId="458C382F"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Finalmente, espero, deseo --y sueño-- que cada vez haya más mujeres investigadoras, inventoras e innovadoras en tecnología, que sean excepcionales</w:t>
      </w:r>
      <w:r w:rsidR="000C71E4">
        <w:rPr>
          <w:rFonts w:ascii="Georgia" w:eastAsia="Georgia" w:hAnsi="Georgia" w:cs="Georgia"/>
          <w:color w:val="222222"/>
          <w:sz w:val="24"/>
          <w:szCs w:val="24"/>
          <w:shd w:val="clear" w:color="auto" w:fill="F5F5F5"/>
          <w:lang w:val="es-ES"/>
        </w:rPr>
        <w:t xml:space="preserve"> y reconocidas</w:t>
      </w:r>
      <w:r w:rsidRPr="00352EF0">
        <w:rPr>
          <w:rFonts w:ascii="Georgia" w:eastAsia="Georgia" w:hAnsi="Georgia" w:cs="Georgia"/>
          <w:color w:val="222222"/>
          <w:sz w:val="24"/>
          <w:szCs w:val="24"/>
          <w:shd w:val="clear" w:color="auto" w:fill="F5F5F5"/>
          <w:lang w:val="es-ES"/>
        </w:rPr>
        <w:t xml:space="preserve"> no por su condición de ser mujeres, sino por la brillantez de sus ideas y el impacto de su trabajo.</w:t>
      </w:r>
    </w:p>
    <w:p w14:paraId="53A0AB4B"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55D83256" w14:textId="4F6284E2" w:rsidR="00447189" w:rsidRPr="00352EF0" w:rsidRDefault="000C0A87">
      <w:pPr>
        <w:contextualSpacing w:val="0"/>
        <w:jc w:val="both"/>
        <w:rPr>
          <w:rFonts w:ascii="Georgia" w:eastAsia="Georgia" w:hAnsi="Georgia" w:cs="Georgia"/>
          <w:color w:val="222222"/>
          <w:sz w:val="24"/>
          <w:szCs w:val="24"/>
          <w:shd w:val="clear" w:color="auto" w:fill="F5F5F5"/>
          <w:lang w:val="es-ES"/>
        </w:rPr>
      </w:pPr>
      <w:r w:rsidRPr="00352EF0">
        <w:rPr>
          <w:rFonts w:ascii="Georgia" w:eastAsia="Georgia" w:hAnsi="Georgia" w:cs="Georgia"/>
          <w:color w:val="222222"/>
          <w:sz w:val="24"/>
          <w:szCs w:val="24"/>
          <w:shd w:val="clear" w:color="auto" w:fill="F5F5F5"/>
          <w:lang w:val="es-ES"/>
        </w:rPr>
        <w:t>Gracias por contribuir con este reconocimiento a que</w:t>
      </w:r>
      <w:r w:rsidR="00F410AC">
        <w:rPr>
          <w:rFonts w:ascii="Georgia" w:eastAsia="Georgia" w:hAnsi="Georgia" w:cs="Georgia"/>
          <w:color w:val="222222"/>
          <w:sz w:val="24"/>
          <w:szCs w:val="24"/>
          <w:shd w:val="clear" w:color="auto" w:fill="F5F5F5"/>
          <w:lang w:val="es-ES"/>
        </w:rPr>
        <w:t xml:space="preserve"> al menos</w:t>
      </w:r>
      <w:r w:rsidRPr="00352EF0">
        <w:rPr>
          <w:rFonts w:ascii="Georgia" w:eastAsia="Georgia" w:hAnsi="Georgia" w:cs="Georgia"/>
          <w:color w:val="222222"/>
          <w:sz w:val="24"/>
          <w:szCs w:val="24"/>
          <w:shd w:val="clear" w:color="auto" w:fill="F5F5F5"/>
          <w:lang w:val="es-ES"/>
        </w:rPr>
        <w:t xml:space="preserve"> uno de mis sueños sea realidad.</w:t>
      </w:r>
    </w:p>
    <w:p w14:paraId="62100221" w14:textId="77777777" w:rsidR="00447189" w:rsidRPr="00352EF0" w:rsidRDefault="00447189">
      <w:pPr>
        <w:contextualSpacing w:val="0"/>
        <w:jc w:val="both"/>
        <w:rPr>
          <w:rFonts w:ascii="Georgia" w:eastAsia="Georgia" w:hAnsi="Georgia" w:cs="Georgia"/>
          <w:color w:val="222222"/>
          <w:sz w:val="24"/>
          <w:szCs w:val="24"/>
          <w:shd w:val="clear" w:color="auto" w:fill="F5F5F5"/>
          <w:lang w:val="es-ES"/>
        </w:rPr>
      </w:pPr>
    </w:p>
    <w:p w14:paraId="1B2E939E" w14:textId="7C387AD0" w:rsidR="00447189" w:rsidRDefault="000C0A87">
      <w:pPr>
        <w:contextualSpacing w:val="0"/>
        <w:jc w:val="both"/>
        <w:rPr>
          <w:rFonts w:ascii="Georgia" w:eastAsia="Georgia" w:hAnsi="Georgia" w:cs="Georgia"/>
          <w:color w:val="222222"/>
          <w:sz w:val="24"/>
          <w:szCs w:val="24"/>
          <w:shd w:val="clear" w:color="auto" w:fill="F5F5F5"/>
          <w:lang w:val="es-ES"/>
        </w:rPr>
      </w:pPr>
      <w:r w:rsidRPr="005F2BCB">
        <w:rPr>
          <w:rFonts w:ascii="Georgia" w:eastAsia="Georgia" w:hAnsi="Georgia" w:cs="Georgia"/>
          <w:color w:val="222222"/>
          <w:sz w:val="24"/>
          <w:szCs w:val="24"/>
          <w:shd w:val="clear" w:color="auto" w:fill="F5F5F5"/>
          <w:lang w:val="es-ES"/>
        </w:rPr>
        <w:t>Final</w:t>
      </w:r>
    </w:p>
    <w:p w14:paraId="1DCC67BD" w14:textId="45B47FF9" w:rsidR="00520707" w:rsidRDefault="00520707">
      <w:pPr>
        <w:contextualSpacing w:val="0"/>
        <w:jc w:val="both"/>
        <w:rPr>
          <w:rFonts w:ascii="Georgia" w:eastAsia="Georgia" w:hAnsi="Georgia" w:cs="Georgia"/>
          <w:color w:val="222222"/>
          <w:sz w:val="24"/>
          <w:szCs w:val="24"/>
          <w:shd w:val="clear" w:color="auto" w:fill="F5F5F5"/>
          <w:lang w:val="es-ES"/>
        </w:rPr>
      </w:pPr>
    </w:p>
    <w:sdt>
      <w:sdtPr>
        <w:id w:val="1478500744"/>
        <w:docPartObj>
          <w:docPartGallery w:val="Bibliographies"/>
          <w:docPartUnique/>
        </w:docPartObj>
      </w:sdtPr>
      <w:sdtEndPr>
        <w:rPr>
          <w:rFonts w:ascii="Times New Roman" w:hAnsi="Times New Roman" w:cs="Times New Roman"/>
        </w:rPr>
      </w:sdtEndPr>
      <w:sdtContent>
        <w:p w14:paraId="74ED0930" w14:textId="77777777" w:rsidR="00FA3133" w:rsidRDefault="00520707" w:rsidP="00520707">
          <w:pPr>
            <w:rPr>
              <w:noProof/>
            </w:rPr>
          </w:pPr>
          <w:r w:rsidRPr="0094193E">
            <w:rPr>
              <w:rFonts w:ascii="Times New Roman" w:hAnsi="Times New Roman" w:cs="Times New Roman"/>
              <w:b/>
              <w:lang w:val="es-ES"/>
            </w:rPr>
            <w:t>Bibliografía</w:t>
          </w:r>
          <w:r w:rsidRPr="0094193E">
            <w:rPr>
              <w:rFonts w:ascii="Times New Roman" w:hAnsi="Times New Roman" w:cs="Times New Roman"/>
            </w:rPr>
            <w:t xml:space="preserve"> </w:t>
          </w:r>
          <w:r w:rsidRPr="0094193E">
            <w:rPr>
              <w:rFonts w:ascii="Times New Roman" w:hAnsi="Times New Roman" w:cs="Times New Roman"/>
            </w:rPr>
            <w:fldChar w:fldCharType="begin"/>
          </w:r>
          <w:r w:rsidRPr="0094193E">
            <w:rPr>
              <w:rFonts w:ascii="Times New Roman" w:hAnsi="Times New Roman" w:cs="Times New Roman"/>
            </w:rPr>
            <w:instrText xml:space="preserve"> BIBLIOGRAPHY  \l 1033 </w:instrText>
          </w:r>
          <w:r w:rsidRPr="0094193E">
            <w:rPr>
              <w:rFonts w:ascii="Times New Roman" w:hAnsi="Times New Roman" w:cs="Times New Roman"/>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3"/>
            <w:gridCol w:w="8887"/>
          </w:tblGrid>
          <w:tr w:rsidR="00FA3133" w14:paraId="01AD3AFA" w14:textId="77777777">
            <w:trPr>
              <w:divId w:val="1555771781"/>
              <w:tblCellSpacing w:w="15" w:type="dxa"/>
            </w:trPr>
            <w:tc>
              <w:tcPr>
                <w:tcW w:w="50" w:type="pct"/>
                <w:hideMark/>
              </w:tcPr>
              <w:p w14:paraId="509D2337" w14:textId="0F957D1A" w:rsidR="00FA3133" w:rsidRDefault="00FA3133">
                <w:pPr>
                  <w:pStyle w:val="Bibliografa"/>
                  <w:rPr>
                    <w:noProof/>
                    <w:sz w:val="24"/>
                    <w:szCs w:val="24"/>
                  </w:rPr>
                </w:pPr>
                <w:r>
                  <w:rPr>
                    <w:noProof/>
                  </w:rPr>
                  <w:t xml:space="preserve">[1] </w:t>
                </w:r>
              </w:p>
            </w:tc>
            <w:tc>
              <w:tcPr>
                <w:tcW w:w="0" w:type="auto"/>
                <w:hideMark/>
              </w:tcPr>
              <w:p w14:paraId="375CE440" w14:textId="77777777" w:rsidR="00FA3133" w:rsidRDefault="00FA3133">
                <w:pPr>
                  <w:pStyle w:val="Bibliografa"/>
                  <w:rPr>
                    <w:noProof/>
                  </w:rPr>
                </w:pPr>
                <w:r>
                  <w:rPr>
                    <w:noProof/>
                  </w:rPr>
                  <w:t xml:space="preserve">N. Oliver, A. Pentland and F. Berard, "LAFTER: lips and face real time tracker," in </w:t>
                </w:r>
                <w:r>
                  <w:rPr>
                    <w:i/>
                    <w:iCs/>
                    <w:noProof/>
                  </w:rPr>
                  <w:t>Proceedings of IEEE Computer Society Conference on Computer Vision and Pattern Recognition</w:t>
                </w:r>
                <w:r>
                  <w:rPr>
                    <w:noProof/>
                  </w:rPr>
                  <w:t xml:space="preserve">, San Juan, Puerto Rico, USA , 1997. </w:t>
                </w:r>
              </w:p>
            </w:tc>
          </w:tr>
          <w:tr w:rsidR="00FA3133" w14:paraId="054058C2" w14:textId="77777777">
            <w:trPr>
              <w:divId w:val="1555771781"/>
              <w:tblCellSpacing w:w="15" w:type="dxa"/>
            </w:trPr>
            <w:tc>
              <w:tcPr>
                <w:tcW w:w="50" w:type="pct"/>
                <w:hideMark/>
              </w:tcPr>
              <w:p w14:paraId="6DBC467C" w14:textId="77777777" w:rsidR="00FA3133" w:rsidRDefault="00FA3133">
                <w:pPr>
                  <w:pStyle w:val="Bibliografa"/>
                  <w:rPr>
                    <w:noProof/>
                  </w:rPr>
                </w:pPr>
                <w:r>
                  <w:rPr>
                    <w:noProof/>
                  </w:rPr>
                  <w:t xml:space="preserve">[2] </w:t>
                </w:r>
              </w:p>
            </w:tc>
            <w:tc>
              <w:tcPr>
                <w:tcW w:w="0" w:type="auto"/>
                <w:hideMark/>
              </w:tcPr>
              <w:p w14:paraId="6AE8EFB1" w14:textId="77777777" w:rsidR="00FA3133" w:rsidRDefault="00FA3133">
                <w:pPr>
                  <w:pStyle w:val="Bibliografa"/>
                  <w:rPr>
                    <w:noProof/>
                  </w:rPr>
                </w:pPr>
                <w:r>
                  <w:rPr>
                    <w:noProof/>
                  </w:rPr>
                  <w:t xml:space="preserve">N. Oliver, E. Horvitz and A. Garg, "Layered representations for human activity recognition," in </w:t>
                </w:r>
                <w:r>
                  <w:rPr>
                    <w:i/>
                    <w:iCs/>
                    <w:noProof/>
                  </w:rPr>
                  <w:t>Proceedings. Fourth IEEE International Conference on Multimodal Interfaces</w:t>
                </w:r>
                <w:r>
                  <w:rPr>
                    <w:noProof/>
                  </w:rPr>
                  <w:t xml:space="preserve">, Pittsburgh, PA, USA , 2002. </w:t>
                </w:r>
              </w:p>
            </w:tc>
          </w:tr>
          <w:tr w:rsidR="00FA3133" w14:paraId="54FA0AFB" w14:textId="77777777">
            <w:trPr>
              <w:divId w:val="1555771781"/>
              <w:tblCellSpacing w:w="15" w:type="dxa"/>
            </w:trPr>
            <w:tc>
              <w:tcPr>
                <w:tcW w:w="50" w:type="pct"/>
                <w:hideMark/>
              </w:tcPr>
              <w:p w14:paraId="1099BCE8" w14:textId="77777777" w:rsidR="00FA3133" w:rsidRDefault="00FA3133">
                <w:pPr>
                  <w:pStyle w:val="Bibliografa"/>
                  <w:rPr>
                    <w:noProof/>
                  </w:rPr>
                </w:pPr>
                <w:r>
                  <w:rPr>
                    <w:noProof/>
                  </w:rPr>
                  <w:t xml:space="preserve">[3] </w:t>
                </w:r>
              </w:p>
            </w:tc>
            <w:tc>
              <w:tcPr>
                <w:tcW w:w="0" w:type="auto"/>
                <w:hideMark/>
              </w:tcPr>
              <w:p w14:paraId="74F0CD1F" w14:textId="77777777" w:rsidR="00FA3133" w:rsidRDefault="00FA3133">
                <w:pPr>
                  <w:pStyle w:val="Bibliografa"/>
                  <w:rPr>
                    <w:noProof/>
                  </w:rPr>
                </w:pPr>
                <w:r>
                  <w:rPr>
                    <w:noProof/>
                  </w:rPr>
                  <w:t xml:space="preserve">N. Oliver, B. Rosario and S. Pentland, "A Bayesian computer vision system for modeling human interactions," </w:t>
                </w:r>
                <w:r>
                  <w:rPr>
                    <w:i/>
                    <w:iCs/>
                    <w:noProof/>
                  </w:rPr>
                  <w:t xml:space="preserve">IEEE Trans. Pattern Anal. Mach. Intell., </w:t>
                </w:r>
                <w:r>
                  <w:rPr>
                    <w:noProof/>
                  </w:rPr>
                  <w:t xml:space="preserve">vol. 22, no. 8, pp. 831-843, 2000. </w:t>
                </w:r>
              </w:p>
            </w:tc>
          </w:tr>
          <w:tr w:rsidR="00FA3133" w14:paraId="2BB6C119" w14:textId="77777777">
            <w:trPr>
              <w:divId w:val="1555771781"/>
              <w:tblCellSpacing w:w="15" w:type="dxa"/>
            </w:trPr>
            <w:tc>
              <w:tcPr>
                <w:tcW w:w="50" w:type="pct"/>
                <w:hideMark/>
              </w:tcPr>
              <w:p w14:paraId="17842E9B" w14:textId="77777777" w:rsidR="00FA3133" w:rsidRDefault="00FA3133">
                <w:pPr>
                  <w:pStyle w:val="Bibliografa"/>
                  <w:rPr>
                    <w:noProof/>
                  </w:rPr>
                </w:pPr>
                <w:r>
                  <w:rPr>
                    <w:noProof/>
                  </w:rPr>
                  <w:t xml:space="preserve">[4] </w:t>
                </w:r>
              </w:p>
            </w:tc>
            <w:tc>
              <w:tcPr>
                <w:tcW w:w="0" w:type="auto"/>
                <w:hideMark/>
              </w:tcPr>
              <w:p w14:paraId="44FCA79B" w14:textId="77777777" w:rsidR="00FA3133" w:rsidRDefault="00FA3133">
                <w:pPr>
                  <w:pStyle w:val="Bibliografa"/>
                  <w:rPr>
                    <w:noProof/>
                  </w:rPr>
                </w:pPr>
                <w:r>
                  <w:rPr>
                    <w:noProof/>
                  </w:rPr>
                  <w:t xml:space="preserve">N. Oliver and A. Pentland, "Graphical models for driver behavior recognition in a SmartCar," in </w:t>
                </w:r>
                <w:r>
                  <w:rPr>
                    <w:i/>
                    <w:iCs/>
                    <w:noProof/>
                  </w:rPr>
                  <w:t>Proceedings of the IEEE Intelligent Vehicles Symposium 2000</w:t>
                </w:r>
                <w:r>
                  <w:rPr>
                    <w:noProof/>
                  </w:rPr>
                  <w:t xml:space="preserve">, Dearborn, MI, USA , 2000. </w:t>
                </w:r>
              </w:p>
            </w:tc>
          </w:tr>
          <w:tr w:rsidR="00FA3133" w14:paraId="2026CC9E" w14:textId="77777777">
            <w:trPr>
              <w:divId w:val="1555771781"/>
              <w:tblCellSpacing w:w="15" w:type="dxa"/>
            </w:trPr>
            <w:tc>
              <w:tcPr>
                <w:tcW w:w="50" w:type="pct"/>
                <w:hideMark/>
              </w:tcPr>
              <w:p w14:paraId="1D1AA31E" w14:textId="77777777" w:rsidR="00FA3133" w:rsidRDefault="00FA3133">
                <w:pPr>
                  <w:pStyle w:val="Bibliografa"/>
                  <w:rPr>
                    <w:noProof/>
                  </w:rPr>
                </w:pPr>
                <w:r>
                  <w:rPr>
                    <w:noProof/>
                  </w:rPr>
                  <w:t xml:space="preserve">[5] </w:t>
                </w:r>
              </w:p>
            </w:tc>
            <w:tc>
              <w:tcPr>
                <w:tcW w:w="0" w:type="auto"/>
                <w:hideMark/>
              </w:tcPr>
              <w:p w14:paraId="21F070DF" w14:textId="77777777" w:rsidR="00FA3133" w:rsidRDefault="00FA3133">
                <w:pPr>
                  <w:pStyle w:val="Bibliografa"/>
                  <w:rPr>
                    <w:noProof/>
                  </w:rPr>
                </w:pPr>
                <w:r>
                  <w:rPr>
                    <w:noProof/>
                  </w:rPr>
                  <w:t xml:space="preserve">N. Oliver and F. Flores-Mangas, "HealthGear: a real-time wearable system for monitoring and analyzing physiological signals," in </w:t>
                </w:r>
                <w:r>
                  <w:rPr>
                    <w:i/>
                    <w:iCs/>
                    <w:noProof/>
                  </w:rPr>
                  <w:t>International Workshop on Wearable and Implantable Body Sensor Networks</w:t>
                </w:r>
                <w:r>
                  <w:rPr>
                    <w:noProof/>
                  </w:rPr>
                  <w:t xml:space="preserve">, Cambridge, MA, USA , 2006. </w:t>
                </w:r>
              </w:p>
            </w:tc>
          </w:tr>
          <w:tr w:rsidR="00FA3133" w14:paraId="02D416FA" w14:textId="77777777">
            <w:trPr>
              <w:divId w:val="1555771781"/>
              <w:tblCellSpacing w:w="15" w:type="dxa"/>
            </w:trPr>
            <w:tc>
              <w:tcPr>
                <w:tcW w:w="50" w:type="pct"/>
                <w:hideMark/>
              </w:tcPr>
              <w:p w14:paraId="0B848652" w14:textId="77777777" w:rsidR="00FA3133" w:rsidRDefault="00FA3133">
                <w:pPr>
                  <w:pStyle w:val="Bibliografa"/>
                  <w:rPr>
                    <w:noProof/>
                  </w:rPr>
                </w:pPr>
                <w:r>
                  <w:rPr>
                    <w:noProof/>
                  </w:rPr>
                  <w:t xml:space="preserve">[6] </w:t>
                </w:r>
              </w:p>
            </w:tc>
            <w:tc>
              <w:tcPr>
                <w:tcW w:w="0" w:type="auto"/>
                <w:hideMark/>
              </w:tcPr>
              <w:p w14:paraId="76219EC0" w14:textId="77777777" w:rsidR="00FA3133" w:rsidRDefault="00FA3133">
                <w:pPr>
                  <w:pStyle w:val="Bibliografa"/>
                  <w:rPr>
                    <w:noProof/>
                  </w:rPr>
                </w:pPr>
                <w:r>
                  <w:rPr>
                    <w:noProof/>
                  </w:rPr>
                  <w:t xml:space="preserve">J. San Pedro, D. Proserpio and N. Oliver, "MobiScore: towards universal credit scoring from mobile phone data," in </w:t>
                </w:r>
                <w:r>
                  <w:rPr>
                    <w:i/>
                    <w:iCs/>
                    <w:noProof/>
                  </w:rPr>
                  <w:t>International Conference on User Modeling, Adaptation, and Personalization</w:t>
                </w:r>
                <w:r>
                  <w:rPr>
                    <w:noProof/>
                  </w:rPr>
                  <w:t xml:space="preserve">, 2015. </w:t>
                </w:r>
              </w:p>
            </w:tc>
          </w:tr>
          <w:tr w:rsidR="00FA3133" w14:paraId="23937F7D" w14:textId="77777777">
            <w:trPr>
              <w:divId w:val="1555771781"/>
              <w:tblCellSpacing w:w="15" w:type="dxa"/>
            </w:trPr>
            <w:tc>
              <w:tcPr>
                <w:tcW w:w="50" w:type="pct"/>
                <w:hideMark/>
              </w:tcPr>
              <w:p w14:paraId="1D82259A" w14:textId="77777777" w:rsidR="00FA3133" w:rsidRDefault="00FA3133">
                <w:pPr>
                  <w:pStyle w:val="Bibliografa"/>
                  <w:rPr>
                    <w:noProof/>
                  </w:rPr>
                </w:pPr>
                <w:r>
                  <w:rPr>
                    <w:noProof/>
                  </w:rPr>
                  <w:t xml:space="preserve">[7] </w:t>
                </w:r>
              </w:p>
            </w:tc>
            <w:tc>
              <w:tcPr>
                <w:tcW w:w="0" w:type="auto"/>
                <w:hideMark/>
              </w:tcPr>
              <w:p w14:paraId="24E941F1" w14:textId="77777777" w:rsidR="00FA3133" w:rsidRDefault="00FA3133">
                <w:pPr>
                  <w:pStyle w:val="Bibliografa"/>
                  <w:rPr>
                    <w:noProof/>
                  </w:rPr>
                </w:pPr>
                <w:r>
                  <w:rPr>
                    <w:noProof/>
                  </w:rPr>
                  <w:t xml:space="preserve">M. Pielot, T. Dingler, J. San Pedro and N. Oliver, "When attention is not scarce-detecting boredom from mobile phone usage," in </w:t>
                </w:r>
                <w:r>
                  <w:rPr>
                    <w:i/>
                    <w:iCs/>
                    <w:noProof/>
                  </w:rPr>
                  <w:t>Proceedings of the 2015 ACM International Joint Conference on Pervasive and Ubiquitous Computing</w:t>
                </w:r>
                <w:r>
                  <w:rPr>
                    <w:noProof/>
                  </w:rPr>
                  <w:t xml:space="preserve">, Osaka, Japan, 2015. </w:t>
                </w:r>
              </w:p>
            </w:tc>
          </w:tr>
          <w:tr w:rsidR="00FA3133" w14:paraId="3A3DD922" w14:textId="77777777">
            <w:trPr>
              <w:divId w:val="1555771781"/>
              <w:tblCellSpacing w:w="15" w:type="dxa"/>
            </w:trPr>
            <w:tc>
              <w:tcPr>
                <w:tcW w:w="50" w:type="pct"/>
                <w:hideMark/>
              </w:tcPr>
              <w:p w14:paraId="6C8E9614" w14:textId="77777777" w:rsidR="00FA3133" w:rsidRDefault="00FA3133">
                <w:pPr>
                  <w:pStyle w:val="Bibliografa"/>
                  <w:rPr>
                    <w:noProof/>
                  </w:rPr>
                </w:pPr>
                <w:r>
                  <w:rPr>
                    <w:noProof/>
                  </w:rPr>
                  <w:t xml:space="preserve">[8] </w:t>
                </w:r>
              </w:p>
            </w:tc>
            <w:tc>
              <w:tcPr>
                <w:tcW w:w="0" w:type="auto"/>
                <w:hideMark/>
              </w:tcPr>
              <w:p w14:paraId="35207BE5" w14:textId="77777777" w:rsidR="00FA3133" w:rsidRDefault="00FA3133">
                <w:pPr>
                  <w:pStyle w:val="Bibliografa"/>
                  <w:rPr>
                    <w:noProof/>
                  </w:rPr>
                </w:pPr>
                <w:r>
                  <w:rPr>
                    <w:noProof/>
                  </w:rPr>
                  <w:t xml:space="preserve">N. Oliver and F. Flores-Mangas, "MPTrain: a mobile, music and physiology-based personal trainer," in </w:t>
                </w:r>
                <w:r>
                  <w:rPr>
                    <w:i/>
                    <w:iCs/>
                    <w:noProof/>
                  </w:rPr>
                  <w:t>Proceedings of the 8th conference on Human-computer interaction with mobile devices and services</w:t>
                </w:r>
                <w:r>
                  <w:rPr>
                    <w:noProof/>
                  </w:rPr>
                  <w:t xml:space="preserve">, Helsinki, Finland, 2006. </w:t>
                </w:r>
              </w:p>
            </w:tc>
          </w:tr>
          <w:tr w:rsidR="00FA3133" w14:paraId="38BCFB66" w14:textId="77777777">
            <w:trPr>
              <w:divId w:val="1555771781"/>
              <w:tblCellSpacing w:w="15" w:type="dxa"/>
            </w:trPr>
            <w:tc>
              <w:tcPr>
                <w:tcW w:w="50" w:type="pct"/>
                <w:hideMark/>
              </w:tcPr>
              <w:p w14:paraId="71BFB821" w14:textId="77777777" w:rsidR="00FA3133" w:rsidRDefault="00FA3133">
                <w:pPr>
                  <w:pStyle w:val="Bibliografa"/>
                  <w:rPr>
                    <w:noProof/>
                  </w:rPr>
                </w:pPr>
                <w:r>
                  <w:rPr>
                    <w:noProof/>
                  </w:rPr>
                  <w:t xml:space="preserve">[9] </w:t>
                </w:r>
              </w:p>
            </w:tc>
            <w:tc>
              <w:tcPr>
                <w:tcW w:w="0" w:type="auto"/>
                <w:hideMark/>
              </w:tcPr>
              <w:p w14:paraId="6307AE77" w14:textId="77777777" w:rsidR="00FA3133" w:rsidRDefault="00FA3133">
                <w:pPr>
                  <w:pStyle w:val="Bibliografa"/>
                  <w:rPr>
                    <w:noProof/>
                  </w:rPr>
                </w:pPr>
                <w:r>
                  <w:rPr>
                    <w:noProof/>
                  </w:rPr>
                  <w:t xml:space="preserve">R. de Oliveira, M. Cherubini and N. Oliver, "MoviPill: improving medication compliance for elders using a mobile persuasive social game," in </w:t>
                </w:r>
                <w:r>
                  <w:rPr>
                    <w:i/>
                    <w:iCs/>
                    <w:noProof/>
                  </w:rPr>
                  <w:t>Proceedings of the 12th ACM international conference on Ubiquitous computing</w:t>
                </w:r>
                <w:r>
                  <w:rPr>
                    <w:noProof/>
                  </w:rPr>
                  <w:t xml:space="preserve">, Copenhagen, Denmark, 2010. </w:t>
                </w:r>
              </w:p>
            </w:tc>
          </w:tr>
          <w:tr w:rsidR="00FA3133" w14:paraId="017F2161" w14:textId="77777777">
            <w:trPr>
              <w:divId w:val="1555771781"/>
              <w:tblCellSpacing w:w="15" w:type="dxa"/>
            </w:trPr>
            <w:tc>
              <w:tcPr>
                <w:tcW w:w="50" w:type="pct"/>
                <w:hideMark/>
              </w:tcPr>
              <w:p w14:paraId="45054EAC" w14:textId="77777777" w:rsidR="00FA3133" w:rsidRDefault="00FA3133">
                <w:pPr>
                  <w:pStyle w:val="Bibliografa"/>
                  <w:rPr>
                    <w:noProof/>
                  </w:rPr>
                </w:pPr>
                <w:r>
                  <w:rPr>
                    <w:noProof/>
                  </w:rPr>
                  <w:t xml:space="preserve">[10] </w:t>
                </w:r>
              </w:p>
            </w:tc>
            <w:tc>
              <w:tcPr>
                <w:tcW w:w="0" w:type="auto"/>
                <w:hideMark/>
              </w:tcPr>
              <w:p w14:paraId="77A7F56C" w14:textId="77777777" w:rsidR="00FA3133" w:rsidRDefault="00FA3133">
                <w:pPr>
                  <w:pStyle w:val="Bibliografa"/>
                  <w:rPr>
                    <w:noProof/>
                  </w:rPr>
                </w:pPr>
                <w:r>
                  <w:rPr>
                    <w:noProof/>
                  </w:rPr>
                  <w:t xml:space="preserve">B. Lepri, N. Oliver, E. Letouzé, A. Pentland and P. Vinck, "Fair, Transparent, and Accountable Algorithmic Decision-making Processes," </w:t>
                </w:r>
                <w:r>
                  <w:rPr>
                    <w:i/>
                    <w:iCs/>
                    <w:noProof/>
                  </w:rPr>
                  <w:t xml:space="preserve">Philosophy &amp; Technology, </w:t>
                </w:r>
                <w:r>
                  <w:rPr>
                    <w:noProof/>
                  </w:rPr>
                  <w:t xml:space="preserve">pp. 1-17, 2017. </w:t>
                </w:r>
              </w:p>
            </w:tc>
          </w:tr>
          <w:tr w:rsidR="00FA3133" w14:paraId="2D729450" w14:textId="77777777">
            <w:trPr>
              <w:divId w:val="1555771781"/>
              <w:tblCellSpacing w:w="15" w:type="dxa"/>
            </w:trPr>
            <w:tc>
              <w:tcPr>
                <w:tcW w:w="50" w:type="pct"/>
                <w:hideMark/>
              </w:tcPr>
              <w:p w14:paraId="05304482" w14:textId="77777777" w:rsidR="00FA3133" w:rsidRDefault="00FA3133">
                <w:pPr>
                  <w:pStyle w:val="Bibliografa"/>
                  <w:rPr>
                    <w:noProof/>
                  </w:rPr>
                </w:pPr>
                <w:r>
                  <w:rPr>
                    <w:noProof/>
                  </w:rPr>
                  <w:t xml:space="preserve">[11] </w:t>
                </w:r>
              </w:p>
            </w:tc>
            <w:tc>
              <w:tcPr>
                <w:tcW w:w="0" w:type="auto"/>
                <w:hideMark/>
              </w:tcPr>
              <w:p w14:paraId="27C0E088" w14:textId="77777777" w:rsidR="00FA3133" w:rsidRDefault="00FA3133">
                <w:pPr>
                  <w:pStyle w:val="Bibliografa"/>
                  <w:rPr>
                    <w:noProof/>
                  </w:rPr>
                </w:pPr>
                <w:r>
                  <w:rPr>
                    <w:noProof/>
                  </w:rPr>
                  <w:t xml:space="preserve">J. Burrell, " How the machine ‘thinks’: Understanding opacity in machine learning algorithms," </w:t>
                </w:r>
                <w:r>
                  <w:rPr>
                    <w:i/>
                    <w:iCs/>
                    <w:noProof/>
                  </w:rPr>
                  <w:t xml:space="preserve">Big Data and Society , </w:t>
                </w:r>
                <w:r>
                  <w:rPr>
                    <w:noProof/>
                  </w:rPr>
                  <w:t xml:space="preserve">2016 . </w:t>
                </w:r>
              </w:p>
            </w:tc>
          </w:tr>
          <w:tr w:rsidR="00FA3133" w14:paraId="3DAB8835" w14:textId="77777777">
            <w:trPr>
              <w:divId w:val="1555771781"/>
              <w:tblCellSpacing w:w="15" w:type="dxa"/>
            </w:trPr>
            <w:tc>
              <w:tcPr>
                <w:tcW w:w="50" w:type="pct"/>
                <w:hideMark/>
              </w:tcPr>
              <w:p w14:paraId="1FB07F84" w14:textId="77777777" w:rsidR="00FA3133" w:rsidRDefault="00FA3133">
                <w:pPr>
                  <w:pStyle w:val="Bibliografa"/>
                  <w:rPr>
                    <w:noProof/>
                  </w:rPr>
                </w:pPr>
                <w:r>
                  <w:rPr>
                    <w:noProof/>
                  </w:rPr>
                  <w:t xml:space="preserve">[12] </w:t>
                </w:r>
              </w:p>
            </w:tc>
            <w:tc>
              <w:tcPr>
                <w:tcW w:w="0" w:type="auto"/>
                <w:hideMark/>
              </w:tcPr>
              <w:p w14:paraId="5118C0DC" w14:textId="77777777" w:rsidR="00FA3133" w:rsidRDefault="00FA3133">
                <w:pPr>
                  <w:pStyle w:val="Bibliografa"/>
                  <w:rPr>
                    <w:noProof/>
                  </w:rPr>
                </w:pPr>
                <w:r>
                  <w:rPr>
                    <w:noProof/>
                  </w:rPr>
                  <w:t xml:space="preserve">E. Pariser, The filter bubble: how the personalized web is changing what we read and how we think, New York: Penguin Books, 2012. </w:t>
                </w:r>
              </w:p>
            </w:tc>
          </w:tr>
          <w:tr w:rsidR="00FA3133" w14:paraId="407B45B0" w14:textId="77777777">
            <w:trPr>
              <w:divId w:val="1555771781"/>
              <w:tblCellSpacing w:w="15" w:type="dxa"/>
            </w:trPr>
            <w:tc>
              <w:tcPr>
                <w:tcW w:w="50" w:type="pct"/>
                <w:hideMark/>
              </w:tcPr>
              <w:p w14:paraId="789537F6" w14:textId="77777777" w:rsidR="00FA3133" w:rsidRDefault="00FA3133">
                <w:pPr>
                  <w:pStyle w:val="Bibliografa"/>
                  <w:rPr>
                    <w:noProof/>
                  </w:rPr>
                </w:pPr>
                <w:r>
                  <w:rPr>
                    <w:noProof/>
                  </w:rPr>
                  <w:t xml:space="preserve">[13] </w:t>
                </w:r>
              </w:p>
            </w:tc>
            <w:tc>
              <w:tcPr>
                <w:tcW w:w="0" w:type="auto"/>
                <w:hideMark/>
              </w:tcPr>
              <w:p w14:paraId="0F90C8FD" w14:textId="77777777" w:rsidR="00FA3133" w:rsidRDefault="00FA3133">
                <w:pPr>
                  <w:pStyle w:val="Bibliografa"/>
                  <w:rPr>
                    <w:noProof/>
                  </w:rPr>
                </w:pPr>
                <w:r>
                  <w:rPr>
                    <w:noProof/>
                  </w:rPr>
                  <w:t xml:space="preserve">N. . Oliver, A. . Pentland and F. . Bérard, "LAFTER: a real-time face and lips tracker with facial expression recognition," </w:t>
                </w:r>
                <w:r>
                  <w:rPr>
                    <w:i/>
                    <w:iCs/>
                    <w:noProof/>
                  </w:rPr>
                  <w:t xml:space="preserve">Pattern Recognition, </w:t>
                </w:r>
                <w:r>
                  <w:rPr>
                    <w:noProof/>
                  </w:rPr>
                  <w:t xml:space="preserve">vol. 33, no. 8, pp. 1369-1382, 2000. </w:t>
                </w:r>
              </w:p>
            </w:tc>
          </w:tr>
          <w:tr w:rsidR="00FA3133" w14:paraId="48952F58" w14:textId="77777777">
            <w:trPr>
              <w:divId w:val="1555771781"/>
              <w:tblCellSpacing w:w="15" w:type="dxa"/>
            </w:trPr>
            <w:tc>
              <w:tcPr>
                <w:tcW w:w="50" w:type="pct"/>
                <w:hideMark/>
              </w:tcPr>
              <w:p w14:paraId="542D381E" w14:textId="77777777" w:rsidR="00FA3133" w:rsidRDefault="00FA3133">
                <w:pPr>
                  <w:pStyle w:val="Bibliografa"/>
                  <w:rPr>
                    <w:noProof/>
                  </w:rPr>
                </w:pPr>
                <w:r>
                  <w:rPr>
                    <w:noProof/>
                  </w:rPr>
                  <w:t xml:space="preserve">[14] </w:t>
                </w:r>
              </w:p>
            </w:tc>
            <w:tc>
              <w:tcPr>
                <w:tcW w:w="0" w:type="auto"/>
                <w:hideMark/>
              </w:tcPr>
              <w:p w14:paraId="65CEC62A" w14:textId="77777777" w:rsidR="00FA3133" w:rsidRDefault="00FA3133">
                <w:pPr>
                  <w:pStyle w:val="Bibliografa"/>
                  <w:rPr>
                    <w:noProof/>
                  </w:rPr>
                </w:pPr>
                <w:r>
                  <w:rPr>
                    <w:noProof/>
                  </w:rPr>
                  <w:t xml:space="preserve">M. Brand, N. Oliver and S. Pentland, "Coupled hidden Markov models for complex action recognition," in </w:t>
                </w:r>
                <w:r>
                  <w:rPr>
                    <w:i/>
                    <w:iCs/>
                    <w:noProof/>
                  </w:rPr>
                  <w:t>Proceedings of IEEE Computer Society Conference on Computer Vision and Pattern Recognition</w:t>
                </w:r>
                <w:r>
                  <w:rPr>
                    <w:noProof/>
                  </w:rPr>
                  <w:t xml:space="preserve">, San Juan, Puerto Rico, USA , 1997. </w:t>
                </w:r>
              </w:p>
            </w:tc>
          </w:tr>
          <w:tr w:rsidR="00FA3133" w14:paraId="7CFF3F87" w14:textId="77777777">
            <w:trPr>
              <w:divId w:val="1555771781"/>
              <w:tblCellSpacing w:w="15" w:type="dxa"/>
            </w:trPr>
            <w:tc>
              <w:tcPr>
                <w:tcW w:w="50" w:type="pct"/>
                <w:hideMark/>
              </w:tcPr>
              <w:p w14:paraId="1E462700" w14:textId="77777777" w:rsidR="00FA3133" w:rsidRDefault="00FA3133">
                <w:pPr>
                  <w:pStyle w:val="Bibliografa"/>
                  <w:rPr>
                    <w:noProof/>
                  </w:rPr>
                </w:pPr>
                <w:r>
                  <w:rPr>
                    <w:noProof/>
                  </w:rPr>
                  <w:t xml:space="preserve">[15] </w:t>
                </w:r>
              </w:p>
            </w:tc>
            <w:tc>
              <w:tcPr>
                <w:tcW w:w="0" w:type="auto"/>
                <w:hideMark/>
              </w:tcPr>
              <w:p w14:paraId="0452F149" w14:textId="77777777" w:rsidR="00FA3133" w:rsidRDefault="00FA3133">
                <w:pPr>
                  <w:pStyle w:val="Bibliografa"/>
                  <w:rPr>
                    <w:noProof/>
                  </w:rPr>
                </w:pPr>
                <w:r>
                  <w:rPr>
                    <w:noProof/>
                  </w:rPr>
                  <w:t xml:space="preserve">A. Karatzoglou, X. Amatriain, L. Baltrunas and N. Oliver, "Multiverse recommendation: n-dimensional tensor factorization for context-aware collaborative filtering," in </w:t>
                </w:r>
                <w:r>
                  <w:rPr>
                    <w:i/>
                    <w:iCs/>
                    <w:noProof/>
                  </w:rPr>
                  <w:t>Proceedings of the fourth ACM conference on Recommender systems</w:t>
                </w:r>
                <w:r>
                  <w:rPr>
                    <w:noProof/>
                  </w:rPr>
                  <w:t xml:space="preserve">, Barcelona, Spain , 2010. </w:t>
                </w:r>
              </w:p>
            </w:tc>
          </w:tr>
          <w:tr w:rsidR="00FA3133" w14:paraId="7B722FEA" w14:textId="77777777">
            <w:trPr>
              <w:divId w:val="1555771781"/>
              <w:tblCellSpacing w:w="15" w:type="dxa"/>
            </w:trPr>
            <w:tc>
              <w:tcPr>
                <w:tcW w:w="50" w:type="pct"/>
                <w:hideMark/>
              </w:tcPr>
              <w:p w14:paraId="67351F38" w14:textId="77777777" w:rsidR="00FA3133" w:rsidRDefault="00FA3133">
                <w:pPr>
                  <w:pStyle w:val="Bibliografa"/>
                  <w:rPr>
                    <w:noProof/>
                  </w:rPr>
                </w:pPr>
                <w:r>
                  <w:rPr>
                    <w:noProof/>
                  </w:rPr>
                  <w:t xml:space="preserve">[16] </w:t>
                </w:r>
              </w:p>
            </w:tc>
            <w:tc>
              <w:tcPr>
                <w:tcW w:w="0" w:type="auto"/>
                <w:hideMark/>
              </w:tcPr>
              <w:p w14:paraId="7BFB86E0" w14:textId="77777777" w:rsidR="00FA3133" w:rsidRDefault="00FA3133">
                <w:pPr>
                  <w:pStyle w:val="Bibliografa"/>
                  <w:rPr>
                    <w:noProof/>
                  </w:rPr>
                </w:pPr>
                <w:r>
                  <w:rPr>
                    <w:noProof/>
                  </w:rPr>
                  <w:t xml:space="preserve">J. Froelich, J. Neumann and N. Oliver, "Sensing and Predicting the Pulse of the City through Shared Bicycling," in </w:t>
                </w:r>
                <w:r>
                  <w:rPr>
                    <w:i/>
                    <w:iCs/>
                    <w:noProof/>
                  </w:rPr>
                  <w:t>Proceedings of Twenty-First International Joint Conference on Artificial Intelligence</w:t>
                </w:r>
                <w:r>
                  <w:rPr>
                    <w:noProof/>
                  </w:rPr>
                  <w:t xml:space="preserve">, 2009. </w:t>
                </w:r>
              </w:p>
            </w:tc>
          </w:tr>
          <w:tr w:rsidR="00FA3133" w:rsidRPr="005A0C20" w14:paraId="035252C5" w14:textId="77777777">
            <w:trPr>
              <w:divId w:val="1555771781"/>
              <w:tblCellSpacing w:w="15" w:type="dxa"/>
            </w:trPr>
            <w:tc>
              <w:tcPr>
                <w:tcW w:w="50" w:type="pct"/>
                <w:hideMark/>
              </w:tcPr>
              <w:p w14:paraId="66A51D9D" w14:textId="77777777" w:rsidR="00FA3133" w:rsidRDefault="00FA3133">
                <w:pPr>
                  <w:pStyle w:val="Bibliografa"/>
                  <w:rPr>
                    <w:noProof/>
                  </w:rPr>
                </w:pPr>
                <w:r>
                  <w:rPr>
                    <w:noProof/>
                  </w:rPr>
                  <w:t xml:space="preserve">[17] </w:t>
                </w:r>
              </w:p>
            </w:tc>
            <w:tc>
              <w:tcPr>
                <w:tcW w:w="0" w:type="auto"/>
                <w:hideMark/>
              </w:tcPr>
              <w:p w14:paraId="676E08BE" w14:textId="77777777" w:rsidR="00FA3133" w:rsidRPr="005A0C20" w:rsidRDefault="00FA3133">
                <w:pPr>
                  <w:pStyle w:val="Bibliografa"/>
                  <w:rPr>
                    <w:noProof/>
                    <w:lang w:val="es-GT"/>
                  </w:rPr>
                </w:pPr>
                <w:r w:rsidRPr="005A0C20">
                  <w:rPr>
                    <w:noProof/>
                    <w:lang w:val="es-GT"/>
                  </w:rPr>
                  <w:t xml:space="preserve">S. Lluna and J. Pedreira, Los nativos digitales no existen, Deusto Editorial , 2017. </w:t>
                </w:r>
              </w:p>
            </w:tc>
          </w:tr>
          <w:tr w:rsidR="00FA3133" w14:paraId="21041198" w14:textId="77777777">
            <w:trPr>
              <w:divId w:val="1555771781"/>
              <w:tblCellSpacing w:w="15" w:type="dxa"/>
            </w:trPr>
            <w:tc>
              <w:tcPr>
                <w:tcW w:w="50" w:type="pct"/>
                <w:hideMark/>
              </w:tcPr>
              <w:p w14:paraId="083DF8B5" w14:textId="77777777" w:rsidR="00FA3133" w:rsidRDefault="00FA3133">
                <w:pPr>
                  <w:pStyle w:val="Bibliografa"/>
                  <w:rPr>
                    <w:noProof/>
                  </w:rPr>
                </w:pPr>
                <w:r>
                  <w:rPr>
                    <w:noProof/>
                  </w:rPr>
                  <w:t xml:space="preserve">[18] </w:t>
                </w:r>
              </w:p>
            </w:tc>
            <w:tc>
              <w:tcPr>
                <w:tcW w:w="0" w:type="auto"/>
                <w:hideMark/>
              </w:tcPr>
              <w:p w14:paraId="4C7AE084" w14:textId="77777777" w:rsidR="00FA3133" w:rsidRDefault="00FA3133">
                <w:pPr>
                  <w:pStyle w:val="Bibliografa"/>
                  <w:rPr>
                    <w:noProof/>
                  </w:rPr>
                </w:pPr>
                <w:r>
                  <w:rPr>
                    <w:noProof/>
                  </w:rPr>
                  <w:t xml:space="preserve">S. Centellegher, M. De Nadai, M. Caraviello, C. Leonardi, M. Vescovi, Y. Ramadian, N. Oliver, F. Pianesi, A. Pentland, F. Antonelli and B. Lepri, The Mobile Territorial Lab: a multilayered and dynamic view on parents’ daily lives, EPJ Data Science, 2016. </w:t>
                </w:r>
              </w:p>
            </w:tc>
          </w:tr>
          <w:tr w:rsidR="00FA3133" w14:paraId="591B059D" w14:textId="77777777">
            <w:trPr>
              <w:divId w:val="1555771781"/>
              <w:tblCellSpacing w:w="15" w:type="dxa"/>
            </w:trPr>
            <w:tc>
              <w:tcPr>
                <w:tcW w:w="50" w:type="pct"/>
                <w:hideMark/>
              </w:tcPr>
              <w:p w14:paraId="3423C31F" w14:textId="77777777" w:rsidR="00FA3133" w:rsidRDefault="00FA3133">
                <w:pPr>
                  <w:pStyle w:val="Bibliografa"/>
                  <w:rPr>
                    <w:noProof/>
                  </w:rPr>
                </w:pPr>
                <w:r>
                  <w:rPr>
                    <w:noProof/>
                  </w:rPr>
                  <w:t xml:space="preserve">[19] </w:t>
                </w:r>
              </w:p>
            </w:tc>
            <w:tc>
              <w:tcPr>
                <w:tcW w:w="0" w:type="auto"/>
                <w:hideMark/>
              </w:tcPr>
              <w:p w14:paraId="5B013A00" w14:textId="77777777" w:rsidR="00FA3133" w:rsidRDefault="00FA3133">
                <w:pPr>
                  <w:pStyle w:val="Bibliografa"/>
                  <w:rPr>
                    <w:noProof/>
                  </w:rPr>
                </w:pPr>
                <w:r>
                  <w:rPr>
                    <w:noProof/>
                  </w:rPr>
                  <w:t xml:space="preserve">J. Staiano, N. Oliver, B. Lepri, R. de Oliveira, M. Caraviello and N. Sebe, "Money walks: a human-centric study on the economics of personal mobile data," in </w:t>
                </w:r>
                <w:r>
                  <w:rPr>
                    <w:i/>
                    <w:iCs/>
                    <w:noProof/>
                  </w:rPr>
                  <w:t>Proceedings of the 2014 ACM International Joint Conference on Pervasive and Ubiquitous Computing</w:t>
                </w:r>
                <w:r>
                  <w:rPr>
                    <w:noProof/>
                  </w:rPr>
                  <w:t xml:space="preserve">, Seattle, WA, USA , 2014. </w:t>
                </w:r>
              </w:p>
            </w:tc>
          </w:tr>
          <w:tr w:rsidR="00FA3133" w14:paraId="00B494A1" w14:textId="77777777">
            <w:trPr>
              <w:divId w:val="1555771781"/>
              <w:tblCellSpacing w:w="15" w:type="dxa"/>
            </w:trPr>
            <w:tc>
              <w:tcPr>
                <w:tcW w:w="50" w:type="pct"/>
                <w:hideMark/>
              </w:tcPr>
              <w:p w14:paraId="7CB33C49" w14:textId="77777777" w:rsidR="00FA3133" w:rsidRDefault="00FA3133">
                <w:pPr>
                  <w:pStyle w:val="Bibliografa"/>
                  <w:rPr>
                    <w:noProof/>
                  </w:rPr>
                </w:pPr>
                <w:r>
                  <w:rPr>
                    <w:noProof/>
                  </w:rPr>
                  <w:t xml:space="preserve">[20] </w:t>
                </w:r>
              </w:p>
            </w:tc>
            <w:tc>
              <w:tcPr>
                <w:tcW w:w="0" w:type="auto"/>
                <w:hideMark/>
              </w:tcPr>
              <w:p w14:paraId="031CBE13" w14:textId="77777777" w:rsidR="00FA3133" w:rsidRDefault="00FA3133">
                <w:pPr>
                  <w:pStyle w:val="Bibliografa"/>
                  <w:rPr>
                    <w:noProof/>
                  </w:rPr>
                </w:pPr>
                <w:r>
                  <w:rPr>
                    <w:noProof/>
                  </w:rPr>
                  <w:t xml:space="preserve">Y. Torres Fernández, D. Pastor Escuredo, A. Morales Guzmán, J. Baue, A. Wadhw, C. Castro Correa, L. Romanoff, J. Lee, A. Rutherford, V. Frias Martínez, N. Oliver, E. Frias-Martinez and M. Luengo-Oroz, "Flooding through the lens of mobile phone activity," in </w:t>
                </w:r>
                <w:r>
                  <w:rPr>
                    <w:i/>
                    <w:iCs/>
                    <w:noProof/>
                  </w:rPr>
                  <w:t>Proceedings of IEEE Global Humanitarian Technology Conference</w:t>
                </w:r>
                <w:r>
                  <w:rPr>
                    <w:noProof/>
                  </w:rPr>
                  <w:t xml:space="preserve">, San Jose, CA, USA , 2014. </w:t>
                </w:r>
              </w:p>
            </w:tc>
          </w:tr>
          <w:tr w:rsidR="00FA3133" w14:paraId="0466845F" w14:textId="77777777">
            <w:trPr>
              <w:divId w:val="1555771781"/>
              <w:tblCellSpacing w:w="15" w:type="dxa"/>
            </w:trPr>
            <w:tc>
              <w:tcPr>
                <w:tcW w:w="50" w:type="pct"/>
                <w:hideMark/>
              </w:tcPr>
              <w:p w14:paraId="2AB6A109" w14:textId="77777777" w:rsidR="00FA3133" w:rsidRDefault="00FA3133">
                <w:pPr>
                  <w:pStyle w:val="Bibliografa"/>
                  <w:rPr>
                    <w:noProof/>
                  </w:rPr>
                </w:pPr>
                <w:r>
                  <w:rPr>
                    <w:noProof/>
                  </w:rPr>
                  <w:t xml:space="preserve">[21] </w:t>
                </w:r>
              </w:p>
            </w:tc>
            <w:tc>
              <w:tcPr>
                <w:tcW w:w="0" w:type="auto"/>
                <w:hideMark/>
              </w:tcPr>
              <w:p w14:paraId="3B4C97C0" w14:textId="77777777" w:rsidR="00FA3133" w:rsidRDefault="00FA3133">
                <w:pPr>
                  <w:pStyle w:val="Bibliografa"/>
                  <w:rPr>
                    <w:noProof/>
                  </w:rPr>
                </w:pPr>
                <w:r>
                  <w:rPr>
                    <w:noProof/>
                  </w:rPr>
                  <w:t xml:space="preserve">S. Park, A. Matic, K. Garg and N. Oliver, "When Simpler Data Does Not Imply Less Information: A Study of User Profiling Scenarios With Constrained View of Mobile HTTP (S) Traffic," </w:t>
                </w:r>
                <w:r>
                  <w:rPr>
                    <w:i/>
                    <w:iCs/>
                    <w:noProof/>
                  </w:rPr>
                  <w:t xml:space="preserve">ACM Transactions on the Web (TWEB), </w:t>
                </w:r>
                <w:r>
                  <w:rPr>
                    <w:noProof/>
                  </w:rPr>
                  <w:t xml:space="preserve">vol. 12, no. 9, 2018. </w:t>
                </w:r>
              </w:p>
            </w:tc>
          </w:tr>
          <w:tr w:rsidR="00FA3133" w14:paraId="51AC4624" w14:textId="77777777">
            <w:trPr>
              <w:divId w:val="1555771781"/>
              <w:tblCellSpacing w:w="15" w:type="dxa"/>
            </w:trPr>
            <w:tc>
              <w:tcPr>
                <w:tcW w:w="50" w:type="pct"/>
                <w:hideMark/>
              </w:tcPr>
              <w:p w14:paraId="6BF0E39C" w14:textId="77777777" w:rsidR="00FA3133" w:rsidRDefault="00FA3133">
                <w:pPr>
                  <w:pStyle w:val="Bibliografa"/>
                  <w:rPr>
                    <w:noProof/>
                  </w:rPr>
                </w:pPr>
                <w:r>
                  <w:rPr>
                    <w:noProof/>
                  </w:rPr>
                  <w:t xml:space="preserve">[22] </w:t>
                </w:r>
              </w:p>
            </w:tc>
            <w:tc>
              <w:tcPr>
                <w:tcW w:w="0" w:type="auto"/>
                <w:hideMark/>
              </w:tcPr>
              <w:p w14:paraId="1358D33B" w14:textId="77777777" w:rsidR="00FA3133" w:rsidRDefault="00FA3133">
                <w:pPr>
                  <w:pStyle w:val="Bibliografa"/>
                  <w:rPr>
                    <w:noProof/>
                  </w:rPr>
                </w:pPr>
                <w:r>
                  <w:rPr>
                    <w:noProof/>
                  </w:rPr>
                  <w:t>J. Kroll, "Accountable Algorithms," PhD Dissertation in the Computer Science Department of Princeton, Princeton, US, 2015.</w:t>
                </w:r>
              </w:p>
            </w:tc>
          </w:tr>
          <w:tr w:rsidR="00FA3133" w14:paraId="7F0FD3E5" w14:textId="77777777">
            <w:trPr>
              <w:divId w:val="1555771781"/>
              <w:tblCellSpacing w:w="15" w:type="dxa"/>
            </w:trPr>
            <w:tc>
              <w:tcPr>
                <w:tcW w:w="50" w:type="pct"/>
                <w:hideMark/>
              </w:tcPr>
              <w:p w14:paraId="590BA666" w14:textId="77777777" w:rsidR="00FA3133" w:rsidRDefault="00FA3133">
                <w:pPr>
                  <w:pStyle w:val="Bibliografa"/>
                  <w:rPr>
                    <w:noProof/>
                  </w:rPr>
                </w:pPr>
                <w:r>
                  <w:rPr>
                    <w:noProof/>
                  </w:rPr>
                  <w:t xml:space="preserve">[23] </w:t>
                </w:r>
              </w:p>
            </w:tc>
            <w:tc>
              <w:tcPr>
                <w:tcW w:w="0" w:type="auto"/>
                <w:hideMark/>
              </w:tcPr>
              <w:p w14:paraId="2EFB704C" w14:textId="77777777" w:rsidR="00FA3133" w:rsidRDefault="00FA3133">
                <w:pPr>
                  <w:pStyle w:val="Bibliografa"/>
                  <w:rPr>
                    <w:noProof/>
                  </w:rPr>
                </w:pPr>
                <w:r>
                  <w:rPr>
                    <w:noProof/>
                  </w:rPr>
                  <w:t>S. Ahmad and J. Hawkins, "Properties of Sparse Distributed Representations and their Application to Hierarchical Temporary Memory," Arxiv, 2015.</w:t>
                </w:r>
              </w:p>
            </w:tc>
          </w:tr>
          <w:tr w:rsidR="00FA3133" w14:paraId="7823C192" w14:textId="77777777">
            <w:trPr>
              <w:divId w:val="1555771781"/>
              <w:tblCellSpacing w:w="15" w:type="dxa"/>
            </w:trPr>
            <w:tc>
              <w:tcPr>
                <w:tcW w:w="50" w:type="pct"/>
                <w:hideMark/>
              </w:tcPr>
              <w:p w14:paraId="1D40F28D" w14:textId="77777777" w:rsidR="00FA3133" w:rsidRDefault="00FA3133">
                <w:pPr>
                  <w:pStyle w:val="Bibliografa"/>
                  <w:rPr>
                    <w:noProof/>
                  </w:rPr>
                </w:pPr>
                <w:r>
                  <w:rPr>
                    <w:noProof/>
                  </w:rPr>
                  <w:t xml:space="preserve">[24] </w:t>
                </w:r>
              </w:p>
            </w:tc>
            <w:tc>
              <w:tcPr>
                <w:tcW w:w="0" w:type="auto"/>
                <w:hideMark/>
              </w:tcPr>
              <w:p w14:paraId="5FA5D686" w14:textId="77777777" w:rsidR="00FA3133" w:rsidRDefault="00FA3133">
                <w:pPr>
                  <w:pStyle w:val="Bibliografa"/>
                  <w:rPr>
                    <w:noProof/>
                  </w:rPr>
                </w:pPr>
                <w:r>
                  <w:rPr>
                    <w:noProof/>
                  </w:rPr>
                  <w:t xml:space="preserve">N. Bostrom, SuperIntelligence: Paths, dangers, strategies, Oxford, UK : Oxford University Press, 2014. </w:t>
                </w:r>
              </w:p>
            </w:tc>
          </w:tr>
          <w:tr w:rsidR="00FA3133" w14:paraId="1A0D6B0C" w14:textId="77777777">
            <w:trPr>
              <w:divId w:val="1555771781"/>
              <w:tblCellSpacing w:w="15" w:type="dxa"/>
            </w:trPr>
            <w:tc>
              <w:tcPr>
                <w:tcW w:w="50" w:type="pct"/>
                <w:hideMark/>
              </w:tcPr>
              <w:p w14:paraId="0EC5F7A7" w14:textId="77777777" w:rsidR="00FA3133" w:rsidRDefault="00FA3133">
                <w:pPr>
                  <w:pStyle w:val="Bibliografa"/>
                  <w:rPr>
                    <w:noProof/>
                  </w:rPr>
                </w:pPr>
                <w:r>
                  <w:rPr>
                    <w:noProof/>
                  </w:rPr>
                  <w:t xml:space="preserve">[25] </w:t>
                </w:r>
              </w:p>
            </w:tc>
            <w:tc>
              <w:tcPr>
                <w:tcW w:w="0" w:type="auto"/>
                <w:hideMark/>
              </w:tcPr>
              <w:p w14:paraId="5BBA6DA6" w14:textId="77777777" w:rsidR="00FA3133" w:rsidRDefault="00FA3133">
                <w:pPr>
                  <w:pStyle w:val="Bibliografa"/>
                  <w:rPr>
                    <w:noProof/>
                  </w:rPr>
                </w:pPr>
                <w:r>
                  <w:rPr>
                    <w:noProof/>
                  </w:rPr>
                  <w:t xml:space="preserve">D. Rumelhart, G. E. E. Hinton and R. J. Williams, "Learning representations by back-propagating errors.," </w:t>
                </w:r>
                <w:r>
                  <w:rPr>
                    <w:i/>
                    <w:iCs/>
                    <w:noProof/>
                  </w:rPr>
                  <w:t xml:space="preserve">Nature , </w:t>
                </w:r>
                <w:r>
                  <w:rPr>
                    <w:noProof/>
                  </w:rPr>
                  <w:t xml:space="preserve">vol. 323, pp. 533--536, 1986. </w:t>
                </w:r>
              </w:p>
            </w:tc>
          </w:tr>
          <w:tr w:rsidR="00FA3133" w14:paraId="20FBB402" w14:textId="77777777">
            <w:trPr>
              <w:divId w:val="1555771781"/>
              <w:tblCellSpacing w:w="15" w:type="dxa"/>
            </w:trPr>
            <w:tc>
              <w:tcPr>
                <w:tcW w:w="50" w:type="pct"/>
                <w:hideMark/>
              </w:tcPr>
              <w:p w14:paraId="0FD07ADD" w14:textId="77777777" w:rsidR="00FA3133" w:rsidRDefault="00FA3133">
                <w:pPr>
                  <w:pStyle w:val="Bibliografa"/>
                  <w:rPr>
                    <w:noProof/>
                  </w:rPr>
                </w:pPr>
                <w:r>
                  <w:rPr>
                    <w:noProof/>
                  </w:rPr>
                  <w:t xml:space="preserve">[26] </w:t>
                </w:r>
              </w:p>
            </w:tc>
            <w:tc>
              <w:tcPr>
                <w:tcW w:w="0" w:type="auto"/>
                <w:hideMark/>
              </w:tcPr>
              <w:p w14:paraId="4C06190C" w14:textId="77777777" w:rsidR="00FA3133" w:rsidRDefault="00FA3133">
                <w:pPr>
                  <w:pStyle w:val="Bibliografa"/>
                  <w:rPr>
                    <w:noProof/>
                  </w:rPr>
                </w:pPr>
                <w:r>
                  <w:rPr>
                    <w:noProof/>
                  </w:rPr>
                  <w:t xml:space="preserve">J. Hawkins, "What intelligent machines need to learn from the neocortex," </w:t>
                </w:r>
                <w:r>
                  <w:rPr>
                    <w:i/>
                    <w:iCs/>
                    <w:noProof/>
                  </w:rPr>
                  <w:t xml:space="preserve">IEEE Spectrum , </w:t>
                </w:r>
                <w:r>
                  <w:rPr>
                    <w:noProof/>
                  </w:rPr>
                  <w:t xml:space="preserve">2017. </w:t>
                </w:r>
              </w:p>
            </w:tc>
          </w:tr>
          <w:tr w:rsidR="00FA3133" w14:paraId="17C2A835" w14:textId="77777777">
            <w:trPr>
              <w:divId w:val="1555771781"/>
              <w:tblCellSpacing w:w="15" w:type="dxa"/>
            </w:trPr>
            <w:tc>
              <w:tcPr>
                <w:tcW w:w="50" w:type="pct"/>
                <w:hideMark/>
              </w:tcPr>
              <w:p w14:paraId="7335719D" w14:textId="77777777" w:rsidR="00FA3133" w:rsidRDefault="00FA3133">
                <w:pPr>
                  <w:pStyle w:val="Bibliografa"/>
                  <w:rPr>
                    <w:noProof/>
                  </w:rPr>
                </w:pPr>
                <w:r>
                  <w:rPr>
                    <w:noProof/>
                  </w:rPr>
                  <w:t xml:space="preserve">[27] </w:t>
                </w:r>
              </w:p>
            </w:tc>
            <w:tc>
              <w:tcPr>
                <w:tcW w:w="0" w:type="auto"/>
                <w:hideMark/>
              </w:tcPr>
              <w:p w14:paraId="64547969" w14:textId="77777777" w:rsidR="00FA3133" w:rsidRDefault="00FA3133">
                <w:pPr>
                  <w:pStyle w:val="Bibliografa"/>
                  <w:rPr>
                    <w:noProof/>
                  </w:rPr>
                </w:pPr>
                <w:r>
                  <w:rPr>
                    <w:noProof/>
                  </w:rPr>
                  <w:t xml:space="preserve">M. Arntz, T. Gregory and U. Zierahn, "The Risk of Automation for Jobs in OECD Countries: A Comparative Analysis," </w:t>
                </w:r>
                <w:r>
                  <w:rPr>
                    <w:i/>
                    <w:iCs/>
                    <w:noProof/>
                  </w:rPr>
                  <w:t xml:space="preserve">OECD Social, Employment and Migration Working Papers, </w:t>
                </w:r>
                <w:r>
                  <w:rPr>
                    <w:noProof/>
                  </w:rPr>
                  <w:t xml:space="preserve">vol. 189, no. OECD Publishing , 2016. </w:t>
                </w:r>
              </w:p>
            </w:tc>
          </w:tr>
          <w:tr w:rsidR="00FA3133" w14:paraId="2D85019A" w14:textId="77777777">
            <w:trPr>
              <w:divId w:val="1555771781"/>
              <w:tblCellSpacing w:w="15" w:type="dxa"/>
            </w:trPr>
            <w:tc>
              <w:tcPr>
                <w:tcW w:w="50" w:type="pct"/>
                <w:hideMark/>
              </w:tcPr>
              <w:p w14:paraId="21BBC4C9" w14:textId="77777777" w:rsidR="00FA3133" w:rsidRDefault="00FA3133">
                <w:pPr>
                  <w:pStyle w:val="Bibliografa"/>
                  <w:rPr>
                    <w:noProof/>
                  </w:rPr>
                </w:pPr>
                <w:r>
                  <w:rPr>
                    <w:noProof/>
                  </w:rPr>
                  <w:t xml:space="preserve">[28] </w:t>
                </w:r>
              </w:p>
            </w:tc>
            <w:tc>
              <w:tcPr>
                <w:tcW w:w="0" w:type="auto"/>
                <w:hideMark/>
              </w:tcPr>
              <w:p w14:paraId="3B790A18" w14:textId="77777777" w:rsidR="00FA3133" w:rsidRDefault="00FA3133">
                <w:pPr>
                  <w:pStyle w:val="Bibliografa"/>
                  <w:rPr>
                    <w:noProof/>
                  </w:rPr>
                </w:pPr>
                <w:r>
                  <w:rPr>
                    <w:noProof/>
                  </w:rPr>
                  <w:t>S. Bocconi, S. Chioccariello, G. Dettori, A. Ferrari and K. Engelhardt, "Developing computational thinking in compulsory education," JCR Science for Policy Report, 2016.</w:t>
                </w:r>
              </w:p>
            </w:tc>
          </w:tr>
          <w:tr w:rsidR="00FA3133" w14:paraId="15481719" w14:textId="77777777">
            <w:trPr>
              <w:divId w:val="1555771781"/>
              <w:tblCellSpacing w:w="15" w:type="dxa"/>
            </w:trPr>
            <w:tc>
              <w:tcPr>
                <w:tcW w:w="50" w:type="pct"/>
                <w:hideMark/>
              </w:tcPr>
              <w:p w14:paraId="629B4457" w14:textId="77777777" w:rsidR="00FA3133" w:rsidRDefault="00FA3133">
                <w:pPr>
                  <w:pStyle w:val="Bibliografa"/>
                  <w:rPr>
                    <w:noProof/>
                  </w:rPr>
                </w:pPr>
                <w:r>
                  <w:rPr>
                    <w:noProof/>
                  </w:rPr>
                  <w:t xml:space="preserve">[29] </w:t>
                </w:r>
              </w:p>
            </w:tc>
            <w:tc>
              <w:tcPr>
                <w:tcW w:w="0" w:type="auto"/>
                <w:hideMark/>
              </w:tcPr>
              <w:p w14:paraId="79999DCF" w14:textId="77777777" w:rsidR="00FA3133" w:rsidRDefault="00FA3133">
                <w:pPr>
                  <w:pStyle w:val="Bibliografa"/>
                  <w:rPr>
                    <w:noProof/>
                  </w:rPr>
                </w:pPr>
                <w:r>
                  <w:rPr>
                    <w:noProof/>
                  </w:rPr>
                  <w:t xml:space="preserve">Y. Shi, A. Karatzoglou, L. Baltrunas, M. Larson, N. Oliver and A. Hanjalic, "CLiMF: learning to maximize reciprocal rank with collaborative less-is-more filtering," in </w:t>
                </w:r>
                <w:r>
                  <w:rPr>
                    <w:i/>
                    <w:iCs/>
                    <w:noProof/>
                  </w:rPr>
                  <w:t>ACM conference on Recommender systems</w:t>
                </w:r>
                <w:r>
                  <w:rPr>
                    <w:noProof/>
                  </w:rPr>
                  <w:t xml:space="preserve">, New York , 2012. </w:t>
                </w:r>
              </w:p>
            </w:tc>
          </w:tr>
          <w:tr w:rsidR="00FA3133" w14:paraId="2B95BD06" w14:textId="77777777">
            <w:trPr>
              <w:divId w:val="1555771781"/>
              <w:tblCellSpacing w:w="15" w:type="dxa"/>
            </w:trPr>
            <w:tc>
              <w:tcPr>
                <w:tcW w:w="50" w:type="pct"/>
                <w:hideMark/>
              </w:tcPr>
              <w:p w14:paraId="09AAC82B" w14:textId="77777777" w:rsidR="00FA3133" w:rsidRDefault="00FA3133">
                <w:pPr>
                  <w:pStyle w:val="Bibliografa"/>
                  <w:rPr>
                    <w:noProof/>
                  </w:rPr>
                </w:pPr>
                <w:r>
                  <w:rPr>
                    <w:noProof/>
                  </w:rPr>
                  <w:t xml:space="preserve">[30] </w:t>
                </w:r>
              </w:p>
            </w:tc>
            <w:tc>
              <w:tcPr>
                <w:tcW w:w="0" w:type="auto"/>
                <w:hideMark/>
              </w:tcPr>
              <w:p w14:paraId="77CDC1EE" w14:textId="77777777" w:rsidR="00FA3133" w:rsidRDefault="00FA3133">
                <w:pPr>
                  <w:pStyle w:val="Bibliografa"/>
                  <w:rPr>
                    <w:noProof/>
                  </w:rPr>
                </w:pPr>
                <w:r>
                  <w:rPr>
                    <w:noProof/>
                  </w:rPr>
                  <w:t xml:space="preserve">X. Amatriain, N. Lathia, J. Pujol, H. Kwak and N. Oliver, "The wisdom of the few: a collaborative filtering approach based on expert opinions from the web.," in </w:t>
                </w:r>
                <w:r>
                  <w:rPr>
                    <w:i/>
                    <w:iCs/>
                    <w:noProof/>
                  </w:rPr>
                  <w:t xml:space="preserve">32nd international ACM SIGIR conference on Research and Development in Information Retrieval </w:t>
                </w:r>
                <w:r>
                  <w:rPr>
                    <w:noProof/>
                  </w:rPr>
                  <w:t xml:space="preserve">, 2009. </w:t>
                </w:r>
              </w:p>
            </w:tc>
          </w:tr>
          <w:tr w:rsidR="00FA3133" w14:paraId="5726DF04" w14:textId="77777777">
            <w:trPr>
              <w:divId w:val="1555771781"/>
              <w:tblCellSpacing w:w="15" w:type="dxa"/>
            </w:trPr>
            <w:tc>
              <w:tcPr>
                <w:tcW w:w="50" w:type="pct"/>
                <w:hideMark/>
              </w:tcPr>
              <w:p w14:paraId="2A8168DF" w14:textId="77777777" w:rsidR="00FA3133" w:rsidRDefault="00FA3133">
                <w:pPr>
                  <w:pStyle w:val="Bibliografa"/>
                  <w:rPr>
                    <w:noProof/>
                  </w:rPr>
                </w:pPr>
                <w:r>
                  <w:rPr>
                    <w:noProof/>
                  </w:rPr>
                  <w:t xml:space="preserve">[31] </w:t>
                </w:r>
              </w:p>
            </w:tc>
            <w:tc>
              <w:tcPr>
                <w:tcW w:w="0" w:type="auto"/>
                <w:hideMark/>
              </w:tcPr>
              <w:p w14:paraId="41A0F6BF" w14:textId="77777777" w:rsidR="00FA3133" w:rsidRDefault="00FA3133">
                <w:pPr>
                  <w:pStyle w:val="Bibliografa"/>
                  <w:rPr>
                    <w:noProof/>
                  </w:rPr>
                </w:pPr>
                <w:r>
                  <w:rPr>
                    <w:noProof/>
                  </w:rPr>
                  <w:t xml:space="preserve">A. Bogomolov, B. Lepri, J. Staiano, N. Oliver, F. Pianesi and A. Pentland, "One upon a crime: towards crime prediction from demographics and mobile data," in </w:t>
                </w:r>
                <w:r>
                  <w:rPr>
                    <w:i/>
                    <w:iCs/>
                    <w:noProof/>
                  </w:rPr>
                  <w:t xml:space="preserve">16th International Conference on Multimodal Interaction </w:t>
                </w:r>
                <w:r>
                  <w:rPr>
                    <w:noProof/>
                  </w:rPr>
                  <w:t xml:space="preserve">, 2014 . </w:t>
                </w:r>
              </w:p>
            </w:tc>
          </w:tr>
          <w:tr w:rsidR="00FA3133" w14:paraId="55E354D2" w14:textId="77777777">
            <w:trPr>
              <w:divId w:val="1555771781"/>
              <w:tblCellSpacing w:w="15" w:type="dxa"/>
            </w:trPr>
            <w:tc>
              <w:tcPr>
                <w:tcW w:w="50" w:type="pct"/>
                <w:hideMark/>
              </w:tcPr>
              <w:p w14:paraId="0946904C" w14:textId="77777777" w:rsidR="00FA3133" w:rsidRDefault="00FA3133">
                <w:pPr>
                  <w:pStyle w:val="Bibliografa"/>
                  <w:rPr>
                    <w:noProof/>
                  </w:rPr>
                </w:pPr>
                <w:r>
                  <w:rPr>
                    <w:noProof/>
                  </w:rPr>
                  <w:t xml:space="preserve">[32] </w:t>
                </w:r>
              </w:p>
            </w:tc>
            <w:tc>
              <w:tcPr>
                <w:tcW w:w="0" w:type="auto"/>
                <w:hideMark/>
              </w:tcPr>
              <w:p w14:paraId="731A600A" w14:textId="77777777" w:rsidR="00FA3133" w:rsidRDefault="00FA3133">
                <w:pPr>
                  <w:pStyle w:val="Bibliografa"/>
                  <w:rPr>
                    <w:noProof/>
                  </w:rPr>
                </w:pPr>
                <w:r>
                  <w:rPr>
                    <w:noProof/>
                  </w:rPr>
                  <w:t xml:space="preserve">M. Vieira, V. Frias-Martinez, N. Oliver and E. Frias-Martinez, "Characterizing Dense Urban Areas from Mobile Phone-Call Data: Discovery and Social Dynamics," in </w:t>
                </w:r>
                <w:r>
                  <w:rPr>
                    <w:i/>
                    <w:iCs/>
                    <w:noProof/>
                  </w:rPr>
                  <w:t>IEEE Second International Conference on Social Computing</w:t>
                </w:r>
                <w:r>
                  <w:rPr>
                    <w:noProof/>
                  </w:rPr>
                  <w:t xml:space="preserve">, Minneapolis, MN, USA, 2010. </w:t>
                </w:r>
              </w:p>
            </w:tc>
          </w:tr>
          <w:tr w:rsidR="00FA3133" w14:paraId="470D3CF9" w14:textId="77777777">
            <w:trPr>
              <w:divId w:val="1555771781"/>
              <w:tblCellSpacing w:w="15" w:type="dxa"/>
            </w:trPr>
            <w:tc>
              <w:tcPr>
                <w:tcW w:w="50" w:type="pct"/>
                <w:hideMark/>
              </w:tcPr>
              <w:p w14:paraId="0D39D96E" w14:textId="77777777" w:rsidR="00FA3133" w:rsidRDefault="00FA3133">
                <w:pPr>
                  <w:pStyle w:val="Bibliografa"/>
                  <w:rPr>
                    <w:noProof/>
                  </w:rPr>
                </w:pPr>
                <w:r>
                  <w:rPr>
                    <w:noProof/>
                  </w:rPr>
                  <w:t xml:space="preserve">[33] </w:t>
                </w:r>
              </w:p>
            </w:tc>
            <w:tc>
              <w:tcPr>
                <w:tcW w:w="0" w:type="auto"/>
                <w:hideMark/>
              </w:tcPr>
              <w:p w14:paraId="7F56FBF7" w14:textId="77777777" w:rsidR="00FA3133" w:rsidRDefault="00FA3133">
                <w:pPr>
                  <w:pStyle w:val="Bibliografa"/>
                  <w:rPr>
                    <w:noProof/>
                  </w:rPr>
                </w:pPr>
                <w:r>
                  <w:rPr>
                    <w:noProof/>
                  </w:rPr>
                  <w:t xml:space="preserve">R. Steinpreis, K. Anders and D. Ritzke, "The Impact of Gender on the Review of the Curricula Vitae of Job Applicants and Tenure Candidates: A National Empirical Study," </w:t>
                </w:r>
                <w:r>
                  <w:rPr>
                    <w:i/>
                    <w:iCs/>
                    <w:noProof/>
                  </w:rPr>
                  <w:t xml:space="preserve">Sex Roles, </w:t>
                </w:r>
                <w:r>
                  <w:rPr>
                    <w:noProof/>
                  </w:rPr>
                  <w:t xml:space="preserve">vol. 41, no. 7--8, pp. 509-528, 1999. </w:t>
                </w:r>
              </w:p>
            </w:tc>
          </w:tr>
          <w:tr w:rsidR="00FA3133" w14:paraId="606F5754" w14:textId="77777777">
            <w:trPr>
              <w:divId w:val="1555771781"/>
              <w:tblCellSpacing w:w="15" w:type="dxa"/>
            </w:trPr>
            <w:tc>
              <w:tcPr>
                <w:tcW w:w="50" w:type="pct"/>
                <w:hideMark/>
              </w:tcPr>
              <w:p w14:paraId="61E8FB3D" w14:textId="77777777" w:rsidR="00FA3133" w:rsidRDefault="00FA3133">
                <w:pPr>
                  <w:pStyle w:val="Bibliografa"/>
                  <w:rPr>
                    <w:noProof/>
                  </w:rPr>
                </w:pPr>
                <w:r>
                  <w:rPr>
                    <w:noProof/>
                  </w:rPr>
                  <w:t xml:space="preserve">[34] </w:t>
                </w:r>
              </w:p>
            </w:tc>
            <w:tc>
              <w:tcPr>
                <w:tcW w:w="0" w:type="auto"/>
                <w:hideMark/>
              </w:tcPr>
              <w:p w14:paraId="41FB4ABF" w14:textId="77777777" w:rsidR="00FA3133" w:rsidRDefault="00FA3133">
                <w:pPr>
                  <w:pStyle w:val="Bibliografa"/>
                  <w:rPr>
                    <w:noProof/>
                  </w:rPr>
                </w:pPr>
                <w:r>
                  <w:rPr>
                    <w:noProof/>
                  </w:rPr>
                  <w:t xml:space="preserve">P. Jawandhiya, "Hardware design for machine learning," </w:t>
                </w:r>
                <w:r>
                  <w:rPr>
                    <w:i/>
                    <w:iCs/>
                    <w:noProof/>
                  </w:rPr>
                  <w:t xml:space="preserve">International Journal of Artificial Intelligence and Applications (IJAIA), </w:t>
                </w:r>
                <w:r>
                  <w:rPr>
                    <w:noProof/>
                  </w:rPr>
                  <w:t xml:space="preserve">vol. 9, no. 1, pp. 63 -- 84, 2018. </w:t>
                </w:r>
              </w:p>
            </w:tc>
          </w:tr>
        </w:tbl>
        <w:p w14:paraId="2A761878" w14:textId="77777777" w:rsidR="00FA3133" w:rsidRDefault="00FA3133">
          <w:pPr>
            <w:divId w:val="1555771781"/>
            <w:rPr>
              <w:rFonts w:eastAsia="Times New Roman"/>
              <w:noProof/>
            </w:rPr>
          </w:pPr>
        </w:p>
        <w:p w14:paraId="5F131C42" w14:textId="77777777" w:rsidR="00520707" w:rsidRDefault="00520707" w:rsidP="00520707">
          <w:pPr>
            <w:rPr>
              <w:rFonts w:ascii="Times New Roman" w:hAnsi="Times New Roman" w:cs="Times New Roman"/>
            </w:rPr>
          </w:pPr>
          <w:r w:rsidRPr="0094193E">
            <w:rPr>
              <w:rFonts w:ascii="Times New Roman" w:hAnsi="Times New Roman" w:cs="Times New Roman"/>
            </w:rPr>
            <w:fldChar w:fldCharType="end"/>
          </w:r>
        </w:p>
      </w:sdtContent>
    </w:sdt>
    <w:p w14:paraId="389E43C8" w14:textId="77777777" w:rsidR="00520707" w:rsidRPr="005F2BCB" w:rsidRDefault="00520707">
      <w:pPr>
        <w:contextualSpacing w:val="0"/>
        <w:jc w:val="both"/>
        <w:rPr>
          <w:rFonts w:ascii="Georgia" w:eastAsia="Georgia" w:hAnsi="Georgia" w:cs="Georgia"/>
          <w:color w:val="222222"/>
          <w:sz w:val="24"/>
          <w:szCs w:val="24"/>
          <w:shd w:val="clear" w:color="auto" w:fill="F5F5F5"/>
          <w:lang w:val="es-ES"/>
        </w:rPr>
      </w:pPr>
    </w:p>
    <w:sectPr w:rsidR="00520707" w:rsidRPr="005F2BCB">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uria Oliver" w:date="2018-09-18T15:31:00Z" w:initials="NO">
    <w:p w14:paraId="42CB8993" w14:textId="05415EAB" w:rsidR="005A0C20" w:rsidRPr="005A0C20" w:rsidRDefault="005A0C20">
      <w:pPr>
        <w:pStyle w:val="Textocomentario"/>
        <w:rPr>
          <w:lang w:val="es-GT"/>
        </w:rPr>
      </w:pPr>
      <w:r>
        <w:rPr>
          <w:rStyle w:val="Refdecomentario"/>
        </w:rPr>
        <w:annotationRef/>
      </w:r>
      <w:r w:rsidRPr="005A0C20">
        <w:rPr>
          <w:lang w:val="es-GT"/>
        </w:rPr>
        <w:t>Mariemi, ya me diras cual</w:t>
      </w:r>
      <w:r>
        <w:rPr>
          <w:lang w:val="es-GT"/>
        </w:rPr>
        <w:t xml:space="preserve">es son los saludos correctos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CB89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B8993" w16cid:durableId="1F4B98D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2627A" w14:textId="77777777" w:rsidR="003E7697" w:rsidRDefault="003E7697" w:rsidP="006B3B6C">
      <w:pPr>
        <w:spacing w:line="240" w:lineRule="auto"/>
      </w:pPr>
      <w:r>
        <w:separator/>
      </w:r>
    </w:p>
  </w:endnote>
  <w:endnote w:type="continuationSeparator" w:id="0">
    <w:p w14:paraId="65DC2481" w14:textId="77777777" w:rsidR="003E7697" w:rsidRDefault="003E7697" w:rsidP="006B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B92A" w14:textId="77777777" w:rsidR="003E7697" w:rsidRDefault="003E7697" w:rsidP="006B3B6C">
      <w:pPr>
        <w:spacing w:line="240" w:lineRule="auto"/>
      </w:pPr>
      <w:r>
        <w:separator/>
      </w:r>
    </w:p>
  </w:footnote>
  <w:footnote w:type="continuationSeparator" w:id="0">
    <w:p w14:paraId="7CDF5983" w14:textId="77777777" w:rsidR="003E7697" w:rsidRDefault="003E7697" w:rsidP="006B3B6C">
      <w:pPr>
        <w:spacing w:line="240" w:lineRule="auto"/>
      </w:pPr>
      <w:r>
        <w:continuationSeparator/>
      </w:r>
    </w:p>
  </w:footnote>
  <w:footnote w:id="1">
    <w:p w14:paraId="6A801285" w14:textId="72A94AD2" w:rsidR="00851696" w:rsidRPr="005A0C20" w:rsidRDefault="00851696">
      <w:pPr>
        <w:pStyle w:val="Textonotapie"/>
        <w:rPr>
          <w:lang w:val="en-US"/>
        </w:rPr>
      </w:pPr>
      <w:r>
        <w:rPr>
          <w:rStyle w:val="Refdenotaalpie"/>
        </w:rPr>
        <w:footnoteRef/>
      </w:r>
      <w:r>
        <w:t xml:space="preserve"> </w:t>
      </w:r>
      <w:r w:rsidRPr="00851696">
        <w:t>http://www.esadeknowledge.com/view/7-challenges-and-opportunities-in-data-based-decision-making-193560</w:t>
      </w:r>
    </w:p>
  </w:footnote>
  <w:footnote w:id="2">
    <w:p w14:paraId="547EA437" w14:textId="3637AAEC" w:rsidR="00E03400" w:rsidRPr="005A0C20" w:rsidRDefault="00E03400">
      <w:pPr>
        <w:pStyle w:val="Textonotapie"/>
        <w:rPr>
          <w:lang w:val="en-US"/>
        </w:rPr>
      </w:pPr>
      <w:r>
        <w:rPr>
          <w:rStyle w:val="Refdenotaalpie"/>
        </w:rPr>
        <w:footnoteRef/>
      </w:r>
      <w:r>
        <w:t xml:space="preserve"> </w:t>
      </w:r>
      <w:r w:rsidRPr="005130E4">
        <w:rPr>
          <w:lang w:val="en-US"/>
        </w:rPr>
        <w:t>https://www.eugdpr.org/</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ria Oliver">
    <w15:presenceInfo w15:providerId="None" w15:userId="Nuria Oli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89"/>
    <w:rsid w:val="0001730D"/>
    <w:rsid w:val="000306EE"/>
    <w:rsid w:val="00094E01"/>
    <w:rsid w:val="000A1C5D"/>
    <w:rsid w:val="000A6473"/>
    <w:rsid w:val="000C0A87"/>
    <w:rsid w:val="000C3328"/>
    <w:rsid w:val="000C71E4"/>
    <w:rsid w:val="000F3467"/>
    <w:rsid w:val="00111802"/>
    <w:rsid w:val="00111FF0"/>
    <w:rsid w:val="00117C1F"/>
    <w:rsid w:val="00140733"/>
    <w:rsid w:val="00184406"/>
    <w:rsid w:val="00187515"/>
    <w:rsid w:val="00197030"/>
    <w:rsid w:val="002514CB"/>
    <w:rsid w:val="00290B89"/>
    <w:rsid w:val="00303FDF"/>
    <w:rsid w:val="00305C40"/>
    <w:rsid w:val="00315E1A"/>
    <w:rsid w:val="003200FC"/>
    <w:rsid w:val="0033347F"/>
    <w:rsid w:val="00352EF0"/>
    <w:rsid w:val="003629D0"/>
    <w:rsid w:val="0038652B"/>
    <w:rsid w:val="003A3D39"/>
    <w:rsid w:val="003E7697"/>
    <w:rsid w:val="00406193"/>
    <w:rsid w:val="00430C37"/>
    <w:rsid w:val="00440D69"/>
    <w:rsid w:val="00447189"/>
    <w:rsid w:val="00450BAA"/>
    <w:rsid w:val="00452702"/>
    <w:rsid w:val="00456BC8"/>
    <w:rsid w:val="0047408F"/>
    <w:rsid w:val="004770D6"/>
    <w:rsid w:val="004844EB"/>
    <w:rsid w:val="00485B9F"/>
    <w:rsid w:val="004B7D0C"/>
    <w:rsid w:val="004F247F"/>
    <w:rsid w:val="004F479F"/>
    <w:rsid w:val="00520707"/>
    <w:rsid w:val="00590467"/>
    <w:rsid w:val="00597BD6"/>
    <w:rsid w:val="005A0C20"/>
    <w:rsid w:val="005F2BCB"/>
    <w:rsid w:val="00600421"/>
    <w:rsid w:val="006336BE"/>
    <w:rsid w:val="00633E26"/>
    <w:rsid w:val="00652163"/>
    <w:rsid w:val="00664783"/>
    <w:rsid w:val="0067712E"/>
    <w:rsid w:val="006919EF"/>
    <w:rsid w:val="006A2BA2"/>
    <w:rsid w:val="006B0A7A"/>
    <w:rsid w:val="006B3B6C"/>
    <w:rsid w:val="006D3DB0"/>
    <w:rsid w:val="006E0358"/>
    <w:rsid w:val="007150ED"/>
    <w:rsid w:val="00746F7B"/>
    <w:rsid w:val="00755A07"/>
    <w:rsid w:val="00772187"/>
    <w:rsid w:val="00794686"/>
    <w:rsid w:val="007D0789"/>
    <w:rsid w:val="00834435"/>
    <w:rsid w:val="008468FF"/>
    <w:rsid w:val="00851696"/>
    <w:rsid w:val="008865BA"/>
    <w:rsid w:val="00894046"/>
    <w:rsid w:val="00896839"/>
    <w:rsid w:val="008A6B38"/>
    <w:rsid w:val="008B0B7D"/>
    <w:rsid w:val="008C76DB"/>
    <w:rsid w:val="008C778F"/>
    <w:rsid w:val="008E508B"/>
    <w:rsid w:val="009172B6"/>
    <w:rsid w:val="00917E75"/>
    <w:rsid w:val="00945539"/>
    <w:rsid w:val="009B1AB4"/>
    <w:rsid w:val="009D61E5"/>
    <w:rsid w:val="009E4AFF"/>
    <w:rsid w:val="009E6089"/>
    <w:rsid w:val="00A937C7"/>
    <w:rsid w:val="00A96640"/>
    <w:rsid w:val="00AB6005"/>
    <w:rsid w:val="00B36B3A"/>
    <w:rsid w:val="00B4518F"/>
    <w:rsid w:val="00B5577A"/>
    <w:rsid w:val="00B9054E"/>
    <w:rsid w:val="00BD305F"/>
    <w:rsid w:val="00C06CEC"/>
    <w:rsid w:val="00C45DC4"/>
    <w:rsid w:val="00CB19B6"/>
    <w:rsid w:val="00CD0709"/>
    <w:rsid w:val="00CD476B"/>
    <w:rsid w:val="00CE3C0C"/>
    <w:rsid w:val="00D1539A"/>
    <w:rsid w:val="00D365F1"/>
    <w:rsid w:val="00D41F71"/>
    <w:rsid w:val="00D47F2B"/>
    <w:rsid w:val="00D566D0"/>
    <w:rsid w:val="00D761C0"/>
    <w:rsid w:val="00DB4B42"/>
    <w:rsid w:val="00DB7AF8"/>
    <w:rsid w:val="00DC0C81"/>
    <w:rsid w:val="00DC0FED"/>
    <w:rsid w:val="00DC6962"/>
    <w:rsid w:val="00DD5998"/>
    <w:rsid w:val="00DD5BFD"/>
    <w:rsid w:val="00DE1C09"/>
    <w:rsid w:val="00DF1814"/>
    <w:rsid w:val="00DF45FE"/>
    <w:rsid w:val="00E03400"/>
    <w:rsid w:val="00E11B9C"/>
    <w:rsid w:val="00E14CF9"/>
    <w:rsid w:val="00E172FF"/>
    <w:rsid w:val="00E457F5"/>
    <w:rsid w:val="00E72B2D"/>
    <w:rsid w:val="00E82B63"/>
    <w:rsid w:val="00E9482F"/>
    <w:rsid w:val="00EA0400"/>
    <w:rsid w:val="00EE1ADE"/>
    <w:rsid w:val="00F410AC"/>
    <w:rsid w:val="00F77F9F"/>
    <w:rsid w:val="00FA31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9890E2"/>
  <w15:docId w15:val="{A71A01FC-448C-40DF-AD49-93BDC46C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E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352EF0"/>
    <w:rPr>
      <w:sz w:val="16"/>
      <w:szCs w:val="16"/>
    </w:rPr>
  </w:style>
  <w:style w:type="paragraph" w:styleId="Textocomentario">
    <w:name w:val="annotation text"/>
    <w:basedOn w:val="Normal"/>
    <w:link w:val="TextocomentarioCar"/>
    <w:uiPriority w:val="99"/>
    <w:semiHidden/>
    <w:unhideWhenUsed/>
    <w:rsid w:val="00352E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2EF0"/>
    <w:rPr>
      <w:sz w:val="20"/>
      <w:szCs w:val="20"/>
    </w:rPr>
  </w:style>
  <w:style w:type="paragraph" w:styleId="Asuntodelcomentario">
    <w:name w:val="annotation subject"/>
    <w:basedOn w:val="Textocomentario"/>
    <w:next w:val="Textocomentario"/>
    <w:link w:val="AsuntodelcomentarioCar"/>
    <w:uiPriority w:val="99"/>
    <w:semiHidden/>
    <w:unhideWhenUsed/>
    <w:rsid w:val="00352EF0"/>
    <w:rPr>
      <w:b/>
      <w:bCs/>
    </w:rPr>
  </w:style>
  <w:style w:type="character" w:customStyle="1" w:styleId="AsuntodelcomentarioCar">
    <w:name w:val="Asunto del comentario Car"/>
    <w:basedOn w:val="TextocomentarioCar"/>
    <w:link w:val="Asuntodelcomentario"/>
    <w:uiPriority w:val="99"/>
    <w:semiHidden/>
    <w:rsid w:val="00352EF0"/>
    <w:rPr>
      <w:b/>
      <w:bCs/>
      <w:sz w:val="20"/>
      <w:szCs w:val="20"/>
    </w:rPr>
  </w:style>
  <w:style w:type="paragraph" w:styleId="Textodeglobo">
    <w:name w:val="Balloon Text"/>
    <w:basedOn w:val="Normal"/>
    <w:link w:val="TextodegloboCar"/>
    <w:uiPriority w:val="99"/>
    <w:semiHidden/>
    <w:unhideWhenUsed/>
    <w:rsid w:val="00352EF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EF0"/>
    <w:rPr>
      <w:rFonts w:ascii="Segoe UI" w:hAnsi="Segoe UI" w:cs="Segoe UI"/>
      <w:sz w:val="18"/>
      <w:szCs w:val="18"/>
    </w:rPr>
  </w:style>
  <w:style w:type="paragraph" w:styleId="Encabezado">
    <w:name w:val="header"/>
    <w:basedOn w:val="Normal"/>
    <w:link w:val="EncabezadoCar"/>
    <w:uiPriority w:val="99"/>
    <w:unhideWhenUsed/>
    <w:rsid w:val="006B3B6C"/>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6B3B6C"/>
  </w:style>
  <w:style w:type="paragraph" w:styleId="Piedepgina">
    <w:name w:val="footer"/>
    <w:basedOn w:val="Normal"/>
    <w:link w:val="PiedepginaCar"/>
    <w:uiPriority w:val="99"/>
    <w:unhideWhenUsed/>
    <w:rsid w:val="006B3B6C"/>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6B3B6C"/>
  </w:style>
  <w:style w:type="paragraph" w:styleId="Bibliografa">
    <w:name w:val="Bibliography"/>
    <w:basedOn w:val="Normal"/>
    <w:next w:val="Normal"/>
    <w:uiPriority w:val="37"/>
    <w:unhideWhenUsed/>
    <w:rsid w:val="00520707"/>
    <w:pPr>
      <w:spacing w:after="160" w:line="259" w:lineRule="auto"/>
      <w:contextualSpacing w:val="0"/>
    </w:pPr>
    <w:rPr>
      <w:rFonts w:asciiTheme="minorHAnsi" w:eastAsiaTheme="minorHAnsi" w:hAnsiTheme="minorHAnsi" w:cstheme="minorBidi"/>
      <w:lang w:val="en-US" w:eastAsia="en-US"/>
    </w:rPr>
  </w:style>
  <w:style w:type="paragraph" w:styleId="Textonotapie">
    <w:name w:val="footnote text"/>
    <w:basedOn w:val="Normal"/>
    <w:link w:val="TextonotapieCar"/>
    <w:uiPriority w:val="99"/>
    <w:semiHidden/>
    <w:unhideWhenUsed/>
    <w:rsid w:val="00851696"/>
    <w:pPr>
      <w:spacing w:line="240" w:lineRule="auto"/>
    </w:pPr>
    <w:rPr>
      <w:sz w:val="20"/>
      <w:szCs w:val="20"/>
    </w:rPr>
  </w:style>
  <w:style w:type="character" w:customStyle="1" w:styleId="TextonotapieCar">
    <w:name w:val="Texto nota pie Car"/>
    <w:basedOn w:val="Fuentedeprrafopredeter"/>
    <w:link w:val="Textonotapie"/>
    <w:uiPriority w:val="99"/>
    <w:semiHidden/>
    <w:rsid w:val="00851696"/>
    <w:rPr>
      <w:sz w:val="20"/>
      <w:szCs w:val="20"/>
    </w:rPr>
  </w:style>
  <w:style w:type="character" w:styleId="Refdenotaalpie">
    <w:name w:val="footnote reference"/>
    <w:basedOn w:val="Fuentedeprrafopredeter"/>
    <w:uiPriority w:val="99"/>
    <w:semiHidden/>
    <w:unhideWhenUsed/>
    <w:rsid w:val="00851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8918">
      <w:bodyDiv w:val="1"/>
      <w:marLeft w:val="0"/>
      <w:marRight w:val="0"/>
      <w:marTop w:val="0"/>
      <w:marBottom w:val="0"/>
      <w:divBdr>
        <w:top w:val="none" w:sz="0" w:space="0" w:color="auto"/>
        <w:left w:val="none" w:sz="0" w:space="0" w:color="auto"/>
        <w:bottom w:val="none" w:sz="0" w:space="0" w:color="auto"/>
        <w:right w:val="none" w:sz="0" w:space="0" w:color="auto"/>
      </w:divBdr>
    </w:div>
    <w:div w:id="54856648">
      <w:bodyDiv w:val="1"/>
      <w:marLeft w:val="0"/>
      <w:marRight w:val="0"/>
      <w:marTop w:val="0"/>
      <w:marBottom w:val="0"/>
      <w:divBdr>
        <w:top w:val="none" w:sz="0" w:space="0" w:color="auto"/>
        <w:left w:val="none" w:sz="0" w:space="0" w:color="auto"/>
        <w:bottom w:val="none" w:sz="0" w:space="0" w:color="auto"/>
        <w:right w:val="none" w:sz="0" w:space="0" w:color="auto"/>
      </w:divBdr>
    </w:div>
    <w:div w:id="128909614">
      <w:bodyDiv w:val="1"/>
      <w:marLeft w:val="0"/>
      <w:marRight w:val="0"/>
      <w:marTop w:val="0"/>
      <w:marBottom w:val="0"/>
      <w:divBdr>
        <w:top w:val="none" w:sz="0" w:space="0" w:color="auto"/>
        <w:left w:val="none" w:sz="0" w:space="0" w:color="auto"/>
        <w:bottom w:val="none" w:sz="0" w:space="0" w:color="auto"/>
        <w:right w:val="none" w:sz="0" w:space="0" w:color="auto"/>
      </w:divBdr>
    </w:div>
    <w:div w:id="130177263">
      <w:bodyDiv w:val="1"/>
      <w:marLeft w:val="0"/>
      <w:marRight w:val="0"/>
      <w:marTop w:val="0"/>
      <w:marBottom w:val="0"/>
      <w:divBdr>
        <w:top w:val="none" w:sz="0" w:space="0" w:color="auto"/>
        <w:left w:val="none" w:sz="0" w:space="0" w:color="auto"/>
        <w:bottom w:val="none" w:sz="0" w:space="0" w:color="auto"/>
        <w:right w:val="none" w:sz="0" w:space="0" w:color="auto"/>
      </w:divBdr>
    </w:div>
    <w:div w:id="152062605">
      <w:bodyDiv w:val="1"/>
      <w:marLeft w:val="0"/>
      <w:marRight w:val="0"/>
      <w:marTop w:val="0"/>
      <w:marBottom w:val="0"/>
      <w:divBdr>
        <w:top w:val="none" w:sz="0" w:space="0" w:color="auto"/>
        <w:left w:val="none" w:sz="0" w:space="0" w:color="auto"/>
        <w:bottom w:val="none" w:sz="0" w:space="0" w:color="auto"/>
        <w:right w:val="none" w:sz="0" w:space="0" w:color="auto"/>
      </w:divBdr>
    </w:div>
    <w:div w:id="199905294">
      <w:bodyDiv w:val="1"/>
      <w:marLeft w:val="0"/>
      <w:marRight w:val="0"/>
      <w:marTop w:val="0"/>
      <w:marBottom w:val="0"/>
      <w:divBdr>
        <w:top w:val="none" w:sz="0" w:space="0" w:color="auto"/>
        <w:left w:val="none" w:sz="0" w:space="0" w:color="auto"/>
        <w:bottom w:val="none" w:sz="0" w:space="0" w:color="auto"/>
        <w:right w:val="none" w:sz="0" w:space="0" w:color="auto"/>
      </w:divBdr>
    </w:div>
    <w:div w:id="204803088">
      <w:bodyDiv w:val="1"/>
      <w:marLeft w:val="0"/>
      <w:marRight w:val="0"/>
      <w:marTop w:val="0"/>
      <w:marBottom w:val="0"/>
      <w:divBdr>
        <w:top w:val="none" w:sz="0" w:space="0" w:color="auto"/>
        <w:left w:val="none" w:sz="0" w:space="0" w:color="auto"/>
        <w:bottom w:val="none" w:sz="0" w:space="0" w:color="auto"/>
        <w:right w:val="none" w:sz="0" w:space="0" w:color="auto"/>
      </w:divBdr>
    </w:div>
    <w:div w:id="220214764">
      <w:bodyDiv w:val="1"/>
      <w:marLeft w:val="0"/>
      <w:marRight w:val="0"/>
      <w:marTop w:val="0"/>
      <w:marBottom w:val="0"/>
      <w:divBdr>
        <w:top w:val="none" w:sz="0" w:space="0" w:color="auto"/>
        <w:left w:val="none" w:sz="0" w:space="0" w:color="auto"/>
        <w:bottom w:val="none" w:sz="0" w:space="0" w:color="auto"/>
        <w:right w:val="none" w:sz="0" w:space="0" w:color="auto"/>
      </w:divBdr>
    </w:div>
    <w:div w:id="228923475">
      <w:bodyDiv w:val="1"/>
      <w:marLeft w:val="0"/>
      <w:marRight w:val="0"/>
      <w:marTop w:val="0"/>
      <w:marBottom w:val="0"/>
      <w:divBdr>
        <w:top w:val="none" w:sz="0" w:space="0" w:color="auto"/>
        <w:left w:val="none" w:sz="0" w:space="0" w:color="auto"/>
        <w:bottom w:val="none" w:sz="0" w:space="0" w:color="auto"/>
        <w:right w:val="none" w:sz="0" w:space="0" w:color="auto"/>
      </w:divBdr>
    </w:div>
    <w:div w:id="238101670">
      <w:bodyDiv w:val="1"/>
      <w:marLeft w:val="0"/>
      <w:marRight w:val="0"/>
      <w:marTop w:val="0"/>
      <w:marBottom w:val="0"/>
      <w:divBdr>
        <w:top w:val="none" w:sz="0" w:space="0" w:color="auto"/>
        <w:left w:val="none" w:sz="0" w:space="0" w:color="auto"/>
        <w:bottom w:val="none" w:sz="0" w:space="0" w:color="auto"/>
        <w:right w:val="none" w:sz="0" w:space="0" w:color="auto"/>
      </w:divBdr>
    </w:div>
    <w:div w:id="240675279">
      <w:bodyDiv w:val="1"/>
      <w:marLeft w:val="0"/>
      <w:marRight w:val="0"/>
      <w:marTop w:val="0"/>
      <w:marBottom w:val="0"/>
      <w:divBdr>
        <w:top w:val="none" w:sz="0" w:space="0" w:color="auto"/>
        <w:left w:val="none" w:sz="0" w:space="0" w:color="auto"/>
        <w:bottom w:val="none" w:sz="0" w:space="0" w:color="auto"/>
        <w:right w:val="none" w:sz="0" w:space="0" w:color="auto"/>
      </w:divBdr>
    </w:div>
    <w:div w:id="252325295">
      <w:bodyDiv w:val="1"/>
      <w:marLeft w:val="0"/>
      <w:marRight w:val="0"/>
      <w:marTop w:val="0"/>
      <w:marBottom w:val="0"/>
      <w:divBdr>
        <w:top w:val="none" w:sz="0" w:space="0" w:color="auto"/>
        <w:left w:val="none" w:sz="0" w:space="0" w:color="auto"/>
        <w:bottom w:val="none" w:sz="0" w:space="0" w:color="auto"/>
        <w:right w:val="none" w:sz="0" w:space="0" w:color="auto"/>
      </w:divBdr>
    </w:div>
    <w:div w:id="265500320">
      <w:bodyDiv w:val="1"/>
      <w:marLeft w:val="0"/>
      <w:marRight w:val="0"/>
      <w:marTop w:val="0"/>
      <w:marBottom w:val="0"/>
      <w:divBdr>
        <w:top w:val="none" w:sz="0" w:space="0" w:color="auto"/>
        <w:left w:val="none" w:sz="0" w:space="0" w:color="auto"/>
        <w:bottom w:val="none" w:sz="0" w:space="0" w:color="auto"/>
        <w:right w:val="none" w:sz="0" w:space="0" w:color="auto"/>
      </w:divBdr>
    </w:div>
    <w:div w:id="269245938">
      <w:bodyDiv w:val="1"/>
      <w:marLeft w:val="0"/>
      <w:marRight w:val="0"/>
      <w:marTop w:val="0"/>
      <w:marBottom w:val="0"/>
      <w:divBdr>
        <w:top w:val="none" w:sz="0" w:space="0" w:color="auto"/>
        <w:left w:val="none" w:sz="0" w:space="0" w:color="auto"/>
        <w:bottom w:val="none" w:sz="0" w:space="0" w:color="auto"/>
        <w:right w:val="none" w:sz="0" w:space="0" w:color="auto"/>
      </w:divBdr>
    </w:div>
    <w:div w:id="288626747">
      <w:bodyDiv w:val="1"/>
      <w:marLeft w:val="0"/>
      <w:marRight w:val="0"/>
      <w:marTop w:val="0"/>
      <w:marBottom w:val="0"/>
      <w:divBdr>
        <w:top w:val="none" w:sz="0" w:space="0" w:color="auto"/>
        <w:left w:val="none" w:sz="0" w:space="0" w:color="auto"/>
        <w:bottom w:val="none" w:sz="0" w:space="0" w:color="auto"/>
        <w:right w:val="none" w:sz="0" w:space="0" w:color="auto"/>
      </w:divBdr>
    </w:div>
    <w:div w:id="293408330">
      <w:bodyDiv w:val="1"/>
      <w:marLeft w:val="0"/>
      <w:marRight w:val="0"/>
      <w:marTop w:val="0"/>
      <w:marBottom w:val="0"/>
      <w:divBdr>
        <w:top w:val="none" w:sz="0" w:space="0" w:color="auto"/>
        <w:left w:val="none" w:sz="0" w:space="0" w:color="auto"/>
        <w:bottom w:val="none" w:sz="0" w:space="0" w:color="auto"/>
        <w:right w:val="none" w:sz="0" w:space="0" w:color="auto"/>
      </w:divBdr>
    </w:div>
    <w:div w:id="336659502">
      <w:bodyDiv w:val="1"/>
      <w:marLeft w:val="0"/>
      <w:marRight w:val="0"/>
      <w:marTop w:val="0"/>
      <w:marBottom w:val="0"/>
      <w:divBdr>
        <w:top w:val="none" w:sz="0" w:space="0" w:color="auto"/>
        <w:left w:val="none" w:sz="0" w:space="0" w:color="auto"/>
        <w:bottom w:val="none" w:sz="0" w:space="0" w:color="auto"/>
        <w:right w:val="none" w:sz="0" w:space="0" w:color="auto"/>
      </w:divBdr>
    </w:div>
    <w:div w:id="351222006">
      <w:bodyDiv w:val="1"/>
      <w:marLeft w:val="0"/>
      <w:marRight w:val="0"/>
      <w:marTop w:val="0"/>
      <w:marBottom w:val="0"/>
      <w:divBdr>
        <w:top w:val="none" w:sz="0" w:space="0" w:color="auto"/>
        <w:left w:val="none" w:sz="0" w:space="0" w:color="auto"/>
        <w:bottom w:val="none" w:sz="0" w:space="0" w:color="auto"/>
        <w:right w:val="none" w:sz="0" w:space="0" w:color="auto"/>
      </w:divBdr>
    </w:div>
    <w:div w:id="371537655">
      <w:bodyDiv w:val="1"/>
      <w:marLeft w:val="0"/>
      <w:marRight w:val="0"/>
      <w:marTop w:val="0"/>
      <w:marBottom w:val="0"/>
      <w:divBdr>
        <w:top w:val="none" w:sz="0" w:space="0" w:color="auto"/>
        <w:left w:val="none" w:sz="0" w:space="0" w:color="auto"/>
        <w:bottom w:val="none" w:sz="0" w:space="0" w:color="auto"/>
        <w:right w:val="none" w:sz="0" w:space="0" w:color="auto"/>
      </w:divBdr>
    </w:div>
    <w:div w:id="380984399">
      <w:bodyDiv w:val="1"/>
      <w:marLeft w:val="0"/>
      <w:marRight w:val="0"/>
      <w:marTop w:val="0"/>
      <w:marBottom w:val="0"/>
      <w:divBdr>
        <w:top w:val="none" w:sz="0" w:space="0" w:color="auto"/>
        <w:left w:val="none" w:sz="0" w:space="0" w:color="auto"/>
        <w:bottom w:val="none" w:sz="0" w:space="0" w:color="auto"/>
        <w:right w:val="none" w:sz="0" w:space="0" w:color="auto"/>
      </w:divBdr>
    </w:div>
    <w:div w:id="400256185">
      <w:bodyDiv w:val="1"/>
      <w:marLeft w:val="0"/>
      <w:marRight w:val="0"/>
      <w:marTop w:val="0"/>
      <w:marBottom w:val="0"/>
      <w:divBdr>
        <w:top w:val="none" w:sz="0" w:space="0" w:color="auto"/>
        <w:left w:val="none" w:sz="0" w:space="0" w:color="auto"/>
        <w:bottom w:val="none" w:sz="0" w:space="0" w:color="auto"/>
        <w:right w:val="none" w:sz="0" w:space="0" w:color="auto"/>
      </w:divBdr>
    </w:div>
    <w:div w:id="404647809">
      <w:bodyDiv w:val="1"/>
      <w:marLeft w:val="0"/>
      <w:marRight w:val="0"/>
      <w:marTop w:val="0"/>
      <w:marBottom w:val="0"/>
      <w:divBdr>
        <w:top w:val="none" w:sz="0" w:space="0" w:color="auto"/>
        <w:left w:val="none" w:sz="0" w:space="0" w:color="auto"/>
        <w:bottom w:val="none" w:sz="0" w:space="0" w:color="auto"/>
        <w:right w:val="none" w:sz="0" w:space="0" w:color="auto"/>
      </w:divBdr>
    </w:div>
    <w:div w:id="436943835">
      <w:bodyDiv w:val="1"/>
      <w:marLeft w:val="0"/>
      <w:marRight w:val="0"/>
      <w:marTop w:val="0"/>
      <w:marBottom w:val="0"/>
      <w:divBdr>
        <w:top w:val="none" w:sz="0" w:space="0" w:color="auto"/>
        <w:left w:val="none" w:sz="0" w:space="0" w:color="auto"/>
        <w:bottom w:val="none" w:sz="0" w:space="0" w:color="auto"/>
        <w:right w:val="none" w:sz="0" w:space="0" w:color="auto"/>
      </w:divBdr>
    </w:div>
    <w:div w:id="496389156">
      <w:bodyDiv w:val="1"/>
      <w:marLeft w:val="0"/>
      <w:marRight w:val="0"/>
      <w:marTop w:val="0"/>
      <w:marBottom w:val="0"/>
      <w:divBdr>
        <w:top w:val="none" w:sz="0" w:space="0" w:color="auto"/>
        <w:left w:val="none" w:sz="0" w:space="0" w:color="auto"/>
        <w:bottom w:val="none" w:sz="0" w:space="0" w:color="auto"/>
        <w:right w:val="none" w:sz="0" w:space="0" w:color="auto"/>
      </w:divBdr>
    </w:div>
    <w:div w:id="548303119">
      <w:bodyDiv w:val="1"/>
      <w:marLeft w:val="0"/>
      <w:marRight w:val="0"/>
      <w:marTop w:val="0"/>
      <w:marBottom w:val="0"/>
      <w:divBdr>
        <w:top w:val="none" w:sz="0" w:space="0" w:color="auto"/>
        <w:left w:val="none" w:sz="0" w:space="0" w:color="auto"/>
        <w:bottom w:val="none" w:sz="0" w:space="0" w:color="auto"/>
        <w:right w:val="none" w:sz="0" w:space="0" w:color="auto"/>
      </w:divBdr>
    </w:div>
    <w:div w:id="590284236">
      <w:bodyDiv w:val="1"/>
      <w:marLeft w:val="0"/>
      <w:marRight w:val="0"/>
      <w:marTop w:val="0"/>
      <w:marBottom w:val="0"/>
      <w:divBdr>
        <w:top w:val="none" w:sz="0" w:space="0" w:color="auto"/>
        <w:left w:val="none" w:sz="0" w:space="0" w:color="auto"/>
        <w:bottom w:val="none" w:sz="0" w:space="0" w:color="auto"/>
        <w:right w:val="none" w:sz="0" w:space="0" w:color="auto"/>
      </w:divBdr>
    </w:div>
    <w:div w:id="597642877">
      <w:bodyDiv w:val="1"/>
      <w:marLeft w:val="0"/>
      <w:marRight w:val="0"/>
      <w:marTop w:val="0"/>
      <w:marBottom w:val="0"/>
      <w:divBdr>
        <w:top w:val="none" w:sz="0" w:space="0" w:color="auto"/>
        <w:left w:val="none" w:sz="0" w:space="0" w:color="auto"/>
        <w:bottom w:val="none" w:sz="0" w:space="0" w:color="auto"/>
        <w:right w:val="none" w:sz="0" w:space="0" w:color="auto"/>
      </w:divBdr>
    </w:div>
    <w:div w:id="694355977">
      <w:bodyDiv w:val="1"/>
      <w:marLeft w:val="0"/>
      <w:marRight w:val="0"/>
      <w:marTop w:val="0"/>
      <w:marBottom w:val="0"/>
      <w:divBdr>
        <w:top w:val="none" w:sz="0" w:space="0" w:color="auto"/>
        <w:left w:val="none" w:sz="0" w:space="0" w:color="auto"/>
        <w:bottom w:val="none" w:sz="0" w:space="0" w:color="auto"/>
        <w:right w:val="none" w:sz="0" w:space="0" w:color="auto"/>
      </w:divBdr>
    </w:div>
    <w:div w:id="711687176">
      <w:bodyDiv w:val="1"/>
      <w:marLeft w:val="0"/>
      <w:marRight w:val="0"/>
      <w:marTop w:val="0"/>
      <w:marBottom w:val="0"/>
      <w:divBdr>
        <w:top w:val="none" w:sz="0" w:space="0" w:color="auto"/>
        <w:left w:val="none" w:sz="0" w:space="0" w:color="auto"/>
        <w:bottom w:val="none" w:sz="0" w:space="0" w:color="auto"/>
        <w:right w:val="none" w:sz="0" w:space="0" w:color="auto"/>
      </w:divBdr>
    </w:div>
    <w:div w:id="743836673">
      <w:bodyDiv w:val="1"/>
      <w:marLeft w:val="0"/>
      <w:marRight w:val="0"/>
      <w:marTop w:val="0"/>
      <w:marBottom w:val="0"/>
      <w:divBdr>
        <w:top w:val="none" w:sz="0" w:space="0" w:color="auto"/>
        <w:left w:val="none" w:sz="0" w:space="0" w:color="auto"/>
        <w:bottom w:val="none" w:sz="0" w:space="0" w:color="auto"/>
        <w:right w:val="none" w:sz="0" w:space="0" w:color="auto"/>
      </w:divBdr>
    </w:div>
    <w:div w:id="752624785">
      <w:bodyDiv w:val="1"/>
      <w:marLeft w:val="0"/>
      <w:marRight w:val="0"/>
      <w:marTop w:val="0"/>
      <w:marBottom w:val="0"/>
      <w:divBdr>
        <w:top w:val="none" w:sz="0" w:space="0" w:color="auto"/>
        <w:left w:val="none" w:sz="0" w:space="0" w:color="auto"/>
        <w:bottom w:val="none" w:sz="0" w:space="0" w:color="auto"/>
        <w:right w:val="none" w:sz="0" w:space="0" w:color="auto"/>
      </w:divBdr>
    </w:div>
    <w:div w:id="753014239">
      <w:bodyDiv w:val="1"/>
      <w:marLeft w:val="0"/>
      <w:marRight w:val="0"/>
      <w:marTop w:val="0"/>
      <w:marBottom w:val="0"/>
      <w:divBdr>
        <w:top w:val="none" w:sz="0" w:space="0" w:color="auto"/>
        <w:left w:val="none" w:sz="0" w:space="0" w:color="auto"/>
        <w:bottom w:val="none" w:sz="0" w:space="0" w:color="auto"/>
        <w:right w:val="none" w:sz="0" w:space="0" w:color="auto"/>
      </w:divBdr>
    </w:div>
    <w:div w:id="783696197">
      <w:bodyDiv w:val="1"/>
      <w:marLeft w:val="0"/>
      <w:marRight w:val="0"/>
      <w:marTop w:val="0"/>
      <w:marBottom w:val="0"/>
      <w:divBdr>
        <w:top w:val="none" w:sz="0" w:space="0" w:color="auto"/>
        <w:left w:val="none" w:sz="0" w:space="0" w:color="auto"/>
        <w:bottom w:val="none" w:sz="0" w:space="0" w:color="auto"/>
        <w:right w:val="none" w:sz="0" w:space="0" w:color="auto"/>
      </w:divBdr>
    </w:div>
    <w:div w:id="785201801">
      <w:bodyDiv w:val="1"/>
      <w:marLeft w:val="0"/>
      <w:marRight w:val="0"/>
      <w:marTop w:val="0"/>
      <w:marBottom w:val="0"/>
      <w:divBdr>
        <w:top w:val="none" w:sz="0" w:space="0" w:color="auto"/>
        <w:left w:val="none" w:sz="0" w:space="0" w:color="auto"/>
        <w:bottom w:val="none" w:sz="0" w:space="0" w:color="auto"/>
        <w:right w:val="none" w:sz="0" w:space="0" w:color="auto"/>
      </w:divBdr>
    </w:div>
    <w:div w:id="800074127">
      <w:bodyDiv w:val="1"/>
      <w:marLeft w:val="0"/>
      <w:marRight w:val="0"/>
      <w:marTop w:val="0"/>
      <w:marBottom w:val="0"/>
      <w:divBdr>
        <w:top w:val="none" w:sz="0" w:space="0" w:color="auto"/>
        <w:left w:val="none" w:sz="0" w:space="0" w:color="auto"/>
        <w:bottom w:val="none" w:sz="0" w:space="0" w:color="auto"/>
        <w:right w:val="none" w:sz="0" w:space="0" w:color="auto"/>
      </w:divBdr>
    </w:div>
    <w:div w:id="801193008">
      <w:bodyDiv w:val="1"/>
      <w:marLeft w:val="0"/>
      <w:marRight w:val="0"/>
      <w:marTop w:val="0"/>
      <w:marBottom w:val="0"/>
      <w:divBdr>
        <w:top w:val="none" w:sz="0" w:space="0" w:color="auto"/>
        <w:left w:val="none" w:sz="0" w:space="0" w:color="auto"/>
        <w:bottom w:val="none" w:sz="0" w:space="0" w:color="auto"/>
        <w:right w:val="none" w:sz="0" w:space="0" w:color="auto"/>
      </w:divBdr>
    </w:div>
    <w:div w:id="836766179">
      <w:bodyDiv w:val="1"/>
      <w:marLeft w:val="0"/>
      <w:marRight w:val="0"/>
      <w:marTop w:val="0"/>
      <w:marBottom w:val="0"/>
      <w:divBdr>
        <w:top w:val="none" w:sz="0" w:space="0" w:color="auto"/>
        <w:left w:val="none" w:sz="0" w:space="0" w:color="auto"/>
        <w:bottom w:val="none" w:sz="0" w:space="0" w:color="auto"/>
        <w:right w:val="none" w:sz="0" w:space="0" w:color="auto"/>
      </w:divBdr>
    </w:div>
    <w:div w:id="848451992">
      <w:bodyDiv w:val="1"/>
      <w:marLeft w:val="0"/>
      <w:marRight w:val="0"/>
      <w:marTop w:val="0"/>
      <w:marBottom w:val="0"/>
      <w:divBdr>
        <w:top w:val="none" w:sz="0" w:space="0" w:color="auto"/>
        <w:left w:val="none" w:sz="0" w:space="0" w:color="auto"/>
        <w:bottom w:val="none" w:sz="0" w:space="0" w:color="auto"/>
        <w:right w:val="none" w:sz="0" w:space="0" w:color="auto"/>
      </w:divBdr>
    </w:div>
    <w:div w:id="851652048">
      <w:bodyDiv w:val="1"/>
      <w:marLeft w:val="0"/>
      <w:marRight w:val="0"/>
      <w:marTop w:val="0"/>
      <w:marBottom w:val="0"/>
      <w:divBdr>
        <w:top w:val="none" w:sz="0" w:space="0" w:color="auto"/>
        <w:left w:val="none" w:sz="0" w:space="0" w:color="auto"/>
        <w:bottom w:val="none" w:sz="0" w:space="0" w:color="auto"/>
        <w:right w:val="none" w:sz="0" w:space="0" w:color="auto"/>
      </w:divBdr>
    </w:div>
    <w:div w:id="893812617">
      <w:bodyDiv w:val="1"/>
      <w:marLeft w:val="0"/>
      <w:marRight w:val="0"/>
      <w:marTop w:val="0"/>
      <w:marBottom w:val="0"/>
      <w:divBdr>
        <w:top w:val="none" w:sz="0" w:space="0" w:color="auto"/>
        <w:left w:val="none" w:sz="0" w:space="0" w:color="auto"/>
        <w:bottom w:val="none" w:sz="0" w:space="0" w:color="auto"/>
        <w:right w:val="none" w:sz="0" w:space="0" w:color="auto"/>
      </w:divBdr>
    </w:div>
    <w:div w:id="913785760">
      <w:bodyDiv w:val="1"/>
      <w:marLeft w:val="0"/>
      <w:marRight w:val="0"/>
      <w:marTop w:val="0"/>
      <w:marBottom w:val="0"/>
      <w:divBdr>
        <w:top w:val="none" w:sz="0" w:space="0" w:color="auto"/>
        <w:left w:val="none" w:sz="0" w:space="0" w:color="auto"/>
        <w:bottom w:val="none" w:sz="0" w:space="0" w:color="auto"/>
        <w:right w:val="none" w:sz="0" w:space="0" w:color="auto"/>
      </w:divBdr>
    </w:div>
    <w:div w:id="931818098">
      <w:bodyDiv w:val="1"/>
      <w:marLeft w:val="0"/>
      <w:marRight w:val="0"/>
      <w:marTop w:val="0"/>
      <w:marBottom w:val="0"/>
      <w:divBdr>
        <w:top w:val="none" w:sz="0" w:space="0" w:color="auto"/>
        <w:left w:val="none" w:sz="0" w:space="0" w:color="auto"/>
        <w:bottom w:val="none" w:sz="0" w:space="0" w:color="auto"/>
        <w:right w:val="none" w:sz="0" w:space="0" w:color="auto"/>
      </w:divBdr>
    </w:div>
    <w:div w:id="938677082">
      <w:bodyDiv w:val="1"/>
      <w:marLeft w:val="0"/>
      <w:marRight w:val="0"/>
      <w:marTop w:val="0"/>
      <w:marBottom w:val="0"/>
      <w:divBdr>
        <w:top w:val="none" w:sz="0" w:space="0" w:color="auto"/>
        <w:left w:val="none" w:sz="0" w:space="0" w:color="auto"/>
        <w:bottom w:val="none" w:sz="0" w:space="0" w:color="auto"/>
        <w:right w:val="none" w:sz="0" w:space="0" w:color="auto"/>
      </w:divBdr>
    </w:div>
    <w:div w:id="945574930">
      <w:bodyDiv w:val="1"/>
      <w:marLeft w:val="0"/>
      <w:marRight w:val="0"/>
      <w:marTop w:val="0"/>
      <w:marBottom w:val="0"/>
      <w:divBdr>
        <w:top w:val="none" w:sz="0" w:space="0" w:color="auto"/>
        <w:left w:val="none" w:sz="0" w:space="0" w:color="auto"/>
        <w:bottom w:val="none" w:sz="0" w:space="0" w:color="auto"/>
        <w:right w:val="none" w:sz="0" w:space="0" w:color="auto"/>
      </w:divBdr>
    </w:div>
    <w:div w:id="954822571">
      <w:bodyDiv w:val="1"/>
      <w:marLeft w:val="0"/>
      <w:marRight w:val="0"/>
      <w:marTop w:val="0"/>
      <w:marBottom w:val="0"/>
      <w:divBdr>
        <w:top w:val="none" w:sz="0" w:space="0" w:color="auto"/>
        <w:left w:val="none" w:sz="0" w:space="0" w:color="auto"/>
        <w:bottom w:val="none" w:sz="0" w:space="0" w:color="auto"/>
        <w:right w:val="none" w:sz="0" w:space="0" w:color="auto"/>
      </w:divBdr>
    </w:div>
    <w:div w:id="1017929397">
      <w:bodyDiv w:val="1"/>
      <w:marLeft w:val="0"/>
      <w:marRight w:val="0"/>
      <w:marTop w:val="0"/>
      <w:marBottom w:val="0"/>
      <w:divBdr>
        <w:top w:val="none" w:sz="0" w:space="0" w:color="auto"/>
        <w:left w:val="none" w:sz="0" w:space="0" w:color="auto"/>
        <w:bottom w:val="none" w:sz="0" w:space="0" w:color="auto"/>
        <w:right w:val="none" w:sz="0" w:space="0" w:color="auto"/>
      </w:divBdr>
    </w:div>
    <w:div w:id="1021511247">
      <w:bodyDiv w:val="1"/>
      <w:marLeft w:val="0"/>
      <w:marRight w:val="0"/>
      <w:marTop w:val="0"/>
      <w:marBottom w:val="0"/>
      <w:divBdr>
        <w:top w:val="none" w:sz="0" w:space="0" w:color="auto"/>
        <w:left w:val="none" w:sz="0" w:space="0" w:color="auto"/>
        <w:bottom w:val="none" w:sz="0" w:space="0" w:color="auto"/>
        <w:right w:val="none" w:sz="0" w:space="0" w:color="auto"/>
      </w:divBdr>
    </w:div>
    <w:div w:id="1023288964">
      <w:bodyDiv w:val="1"/>
      <w:marLeft w:val="0"/>
      <w:marRight w:val="0"/>
      <w:marTop w:val="0"/>
      <w:marBottom w:val="0"/>
      <w:divBdr>
        <w:top w:val="none" w:sz="0" w:space="0" w:color="auto"/>
        <w:left w:val="none" w:sz="0" w:space="0" w:color="auto"/>
        <w:bottom w:val="none" w:sz="0" w:space="0" w:color="auto"/>
        <w:right w:val="none" w:sz="0" w:space="0" w:color="auto"/>
      </w:divBdr>
    </w:div>
    <w:div w:id="1047341950">
      <w:bodyDiv w:val="1"/>
      <w:marLeft w:val="0"/>
      <w:marRight w:val="0"/>
      <w:marTop w:val="0"/>
      <w:marBottom w:val="0"/>
      <w:divBdr>
        <w:top w:val="none" w:sz="0" w:space="0" w:color="auto"/>
        <w:left w:val="none" w:sz="0" w:space="0" w:color="auto"/>
        <w:bottom w:val="none" w:sz="0" w:space="0" w:color="auto"/>
        <w:right w:val="none" w:sz="0" w:space="0" w:color="auto"/>
      </w:divBdr>
    </w:div>
    <w:div w:id="1102649883">
      <w:bodyDiv w:val="1"/>
      <w:marLeft w:val="0"/>
      <w:marRight w:val="0"/>
      <w:marTop w:val="0"/>
      <w:marBottom w:val="0"/>
      <w:divBdr>
        <w:top w:val="none" w:sz="0" w:space="0" w:color="auto"/>
        <w:left w:val="none" w:sz="0" w:space="0" w:color="auto"/>
        <w:bottom w:val="none" w:sz="0" w:space="0" w:color="auto"/>
        <w:right w:val="none" w:sz="0" w:space="0" w:color="auto"/>
      </w:divBdr>
    </w:div>
    <w:div w:id="1110470534">
      <w:bodyDiv w:val="1"/>
      <w:marLeft w:val="0"/>
      <w:marRight w:val="0"/>
      <w:marTop w:val="0"/>
      <w:marBottom w:val="0"/>
      <w:divBdr>
        <w:top w:val="none" w:sz="0" w:space="0" w:color="auto"/>
        <w:left w:val="none" w:sz="0" w:space="0" w:color="auto"/>
        <w:bottom w:val="none" w:sz="0" w:space="0" w:color="auto"/>
        <w:right w:val="none" w:sz="0" w:space="0" w:color="auto"/>
      </w:divBdr>
    </w:div>
    <w:div w:id="1138036722">
      <w:bodyDiv w:val="1"/>
      <w:marLeft w:val="0"/>
      <w:marRight w:val="0"/>
      <w:marTop w:val="0"/>
      <w:marBottom w:val="0"/>
      <w:divBdr>
        <w:top w:val="none" w:sz="0" w:space="0" w:color="auto"/>
        <w:left w:val="none" w:sz="0" w:space="0" w:color="auto"/>
        <w:bottom w:val="none" w:sz="0" w:space="0" w:color="auto"/>
        <w:right w:val="none" w:sz="0" w:space="0" w:color="auto"/>
      </w:divBdr>
    </w:div>
    <w:div w:id="1147285098">
      <w:bodyDiv w:val="1"/>
      <w:marLeft w:val="0"/>
      <w:marRight w:val="0"/>
      <w:marTop w:val="0"/>
      <w:marBottom w:val="0"/>
      <w:divBdr>
        <w:top w:val="none" w:sz="0" w:space="0" w:color="auto"/>
        <w:left w:val="none" w:sz="0" w:space="0" w:color="auto"/>
        <w:bottom w:val="none" w:sz="0" w:space="0" w:color="auto"/>
        <w:right w:val="none" w:sz="0" w:space="0" w:color="auto"/>
      </w:divBdr>
    </w:div>
    <w:div w:id="1176772235">
      <w:bodyDiv w:val="1"/>
      <w:marLeft w:val="0"/>
      <w:marRight w:val="0"/>
      <w:marTop w:val="0"/>
      <w:marBottom w:val="0"/>
      <w:divBdr>
        <w:top w:val="none" w:sz="0" w:space="0" w:color="auto"/>
        <w:left w:val="none" w:sz="0" w:space="0" w:color="auto"/>
        <w:bottom w:val="none" w:sz="0" w:space="0" w:color="auto"/>
        <w:right w:val="none" w:sz="0" w:space="0" w:color="auto"/>
      </w:divBdr>
    </w:div>
    <w:div w:id="1179156156">
      <w:bodyDiv w:val="1"/>
      <w:marLeft w:val="0"/>
      <w:marRight w:val="0"/>
      <w:marTop w:val="0"/>
      <w:marBottom w:val="0"/>
      <w:divBdr>
        <w:top w:val="none" w:sz="0" w:space="0" w:color="auto"/>
        <w:left w:val="none" w:sz="0" w:space="0" w:color="auto"/>
        <w:bottom w:val="none" w:sz="0" w:space="0" w:color="auto"/>
        <w:right w:val="none" w:sz="0" w:space="0" w:color="auto"/>
      </w:divBdr>
    </w:div>
    <w:div w:id="1183594487">
      <w:bodyDiv w:val="1"/>
      <w:marLeft w:val="0"/>
      <w:marRight w:val="0"/>
      <w:marTop w:val="0"/>
      <w:marBottom w:val="0"/>
      <w:divBdr>
        <w:top w:val="none" w:sz="0" w:space="0" w:color="auto"/>
        <w:left w:val="none" w:sz="0" w:space="0" w:color="auto"/>
        <w:bottom w:val="none" w:sz="0" w:space="0" w:color="auto"/>
        <w:right w:val="none" w:sz="0" w:space="0" w:color="auto"/>
      </w:divBdr>
    </w:div>
    <w:div w:id="1208446701">
      <w:bodyDiv w:val="1"/>
      <w:marLeft w:val="0"/>
      <w:marRight w:val="0"/>
      <w:marTop w:val="0"/>
      <w:marBottom w:val="0"/>
      <w:divBdr>
        <w:top w:val="none" w:sz="0" w:space="0" w:color="auto"/>
        <w:left w:val="none" w:sz="0" w:space="0" w:color="auto"/>
        <w:bottom w:val="none" w:sz="0" w:space="0" w:color="auto"/>
        <w:right w:val="none" w:sz="0" w:space="0" w:color="auto"/>
      </w:divBdr>
    </w:div>
    <w:div w:id="1213233844">
      <w:bodyDiv w:val="1"/>
      <w:marLeft w:val="0"/>
      <w:marRight w:val="0"/>
      <w:marTop w:val="0"/>
      <w:marBottom w:val="0"/>
      <w:divBdr>
        <w:top w:val="none" w:sz="0" w:space="0" w:color="auto"/>
        <w:left w:val="none" w:sz="0" w:space="0" w:color="auto"/>
        <w:bottom w:val="none" w:sz="0" w:space="0" w:color="auto"/>
        <w:right w:val="none" w:sz="0" w:space="0" w:color="auto"/>
      </w:divBdr>
    </w:div>
    <w:div w:id="1213536715">
      <w:bodyDiv w:val="1"/>
      <w:marLeft w:val="0"/>
      <w:marRight w:val="0"/>
      <w:marTop w:val="0"/>
      <w:marBottom w:val="0"/>
      <w:divBdr>
        <w:top w:val="none" w:sz="0" w:space="0" w:color="auto"/>
        <w:left w:val="none" w:sz="0" w:space="0" w:color="auto"/>
        <w:bottom w:val="none" w:sz="0" w:space="0" w:color="auto"/>
        <w:right w:val="none" w:sz="0" w:space="0" w:color="auto"/>
      </w:divBdr>
    </w:div>
    <w:div w:id="1225068941">
      <w:bodyDiv w:val="1"/>
      <w:marLeft w:val="0"/>
      <w:marRight w:val="0"/>
      <w:marTop w:val="0"/>
      <w:marBottom w:val="0"/>
      <w:divBdr>
        <w:top w:val="none" w:sz="0" w:space="0" w:color="auto"/>
        <w:left w:val="none" w:sz="0" w:space="0" w:color="auto"/>
        <w:bottom w:val="none" w:sz="0" w:space="0" w:color="auto"/>
        <w:right w:val="none" w:sz="0" w:space="0" w:color="auto"/>
      </w:divBdr>
    </w:div>
    <w:div w:id="1229919993">
      <w:bodyDiv w:val="1"/>
      <w:marLeft w:val="0"/>
      <w:marRight w:val="0"/>
      <w:marTop w:val="0"/>
      <w:marBottom w:val="0"/>
      <w:divBdr>
        <w:top w:val="none" w:sz="0" w:space="0" w:color="auto"/>
        <w:left w:val="none" w:sz="0" w:space="0" w:color="auto"/>
        <w:bottom w:val="none" w:sz="0" w:space="0" w:color="auto"/>
        <w:right w:val="none" w:sz="0" w:space="0" w:color="auto"/>
      </w:divBdr>
    </w:div>
    <w:div w:id="1237470383">
      <w:bodyDiv w:val="1"/>
      <w:marLeft w:val="0"/>
      <w:marRight w:val="0"/>
      <w:marTop w:val="0"/>
      <w:marBottom w:val="0"/>
      <w:divBdr>
        <w:top w:val="none" w:sz="0" w:space="0" w:color="auto"/>
        <w:left w:val="none" w:sz="0" w:space="0" w:color="auto"/>
        <w:bottom w:val="none" w:sz="0" w:space="0" w:color="auto"/>
        <w:right w:val="none" w:sz="0" w:space="0" w:color="auto"/>
      </w:divBdr>
    </w:div>
    <w:div w:id="1288664219">
      <w:bodyDiv w:val="1"/>
      <w:marLeft w:val="0"/>
      <w:marRight w:val="0"/>
      <w:marTop w:val="0"/>
      <w:marBottom w:val="0"/>
      <w:divBdr>
        <w:top w:val="none" w:sz="0" w:space="0" w:color="auto"/>
        <w:left w:val="none" w:sz="0" w:space="0" w:color="auto"/>
        <w:bottom w:val="none" w:sz="0" w:space="0" w:color="auto"/>
        <w:right w:val="none" w:sz="0" w:space="0" w:color="auto"/>
      </w:divBdr>
    </w:div>
    <w:div w:id="1296522447">
      <w:bodyDiv w:val="1"/>
      <w:marLeft w:val="0"/>
      <w:marRight w:val="0"/>
      <w:marTop w:val="0"/>
      <w:marBottom w:val="0"/>
      <w:divBdr>
        <w:top w:val="none" w:sz="0" w:space="0" w:color="auto"/>
        <w:left w:val="none" w:sz="0" w:space="0" w:color="auto"/>
        <w:bottom w:val="none" w:sz="0" w:space="0" w:color="auto"/>
        <w:right w:val="none" w:sz="0" w:space="0" w:color="auto"/>
      </w:divBdr>
    </w:div>
    <w:div w:id="1298491817">
      <w:bodyDiv w:val="1"/>
      <w:marLeft w:val="0"/>
      <w:marRight w:val="0"/>
      <w:marTop w:val="0"/>
      <w:marBottom w:val="0"/>
      <w:divBdr>
        <w:top w:val="none" w:sz="0" w:space="0" w:color="auto"/>
        <w:left w:val="none" w:sz="0" w:space="0" w:color="auto"/>
        <w:bottom w:val="none" w:sz="0" w:space="0" w:color="auto"/>
        <w:right w:val="none" w:sz="0" w:space="0" w:color="auto"/>
      </w:divBdr>
    </w:div>
    <w:div w:id="1360275664">
      <w:bodyDiv w:val="1"/>
      <w:marLeft w:val="0"/>
      <w:marRight w:val="0"/>
      <w:marTop w:val="0"/>
      <w:marBottom w:val="0"/>
      <w:divBdr>
        <w:top w:val="none" w:sz="0" w:space="0" w:color="auto"/>
        <w:left w:val="none" w:sz="0" w:space="0" w:color="auto"/>
        <w:bottom w:val="none" w:sz="0" w:space="0" w:color="auto"/>
        <w:right w:val="none" w:sz="0" w:space="0" w:color="auto"/>
      </w:divBdr>
    </w:div>
    <w:div w:id="1373923014">
      <w:bodyDiv w:val="1"/>
      <w:marLeft w:val="0"/>
      <w:marRight w:val="0"/>
      <w:marTop w:val="0"/>
      <w:marBottom w:val="0"/>
      <w:divBdr>
        <w:top w:val="none" w:sz="0" w:space="0" w:color="auto"/>
        <w:left w:val="none" w:sz="0" w:space="0" w:color="auto"/>
        <w:bottom w:val="none" w:sz="0" w:space="0" w:color="auto"/>
        <w:right w:val="none" w:sz="0" w:space="0" w:color="auto"/>
      </w:divBdr>
    </w:div>
    <w:div w:id="1379664685">
      <w:bodyDiv w:val="1"/>
      <w:marLeft w:val="0"/>
      <w:marRight w:val="0"/>
      <w:marTop w:val="0"/>
      <w:marBottom w:val="0"/>
      <w:divBdr>
        <w:top w:val="none" w:sz="0" w:space="0" w:color="auto"/>
        <w:left w:val="none" w:sz="0" w:space="0" w:color="auto"/>
        <w:bottom w:val="none" w:sz="0" w:space="0" w:color="auto"/>
        <w:right w:val="none" w:sz="0" w:space="0" w:color="auto"/>
      </w:divBdr>
    </w:div>
    <w:div w:id="1393846207">
      <w:bodyDiv w:val="1"/>
      <w:marLeft w:val="0"/>
      <w:marRight w:val="0"/>
      <w:marTop w:val="0"/>
      <w:marBottom w:val="0"/>
      <w:divBdr>
        <w:top w:val="none" w:sz="0" w:space="0" w:color="auto"/>
        <w:left w:val="none" w:sz="0" w:space="0" w:color="auto"/>
        <w:bottom w:val="none" w:sz="0" w:space="0" w:color="auto"/>
        <w:right w:val="none" w:sz="0" w:space="0" w:color="auto"/>
      </w:divBdr>
    </w:div>
    <w:div w:id="1403021880">
      <w:bodyDiv w:val="1"/>
      <w:marLeft w:val="0"/>
      <w:marRight w:val="0"/>
      <w:marTop w:val="0"/>
      <w:marBottom w:val="0"/>
      <w:divBdr>
        <w:top w:val="none" w:sz="0" w:space="0" w:color="auto"/>
        <w:left w:val="none" w:sz="0" w:space="0" w:color="auto"/>
        <w:bottom w:val="none" w:sz="0" w:space="0" w:color="auto"/>
        <w:right w:val="none" w:sz="0" w:space="0" w:color="auto"/>
      </w:divBdr>
    </w:div>
    <w:div w:id="1408991035">
      <w:bodyDiv w:val="1"/>
      <w:marLeft w:val="0"/>
      <w:marRight w:val="0"/>
      <w:marTop w:val="0"/>
      <w:marBottom w:val="0"/>
      <w:divBdr>
        <w:top w:val="none" w:sz="0" w:space="0" w:color="auto"/>
        <w:left w:val="none" w:sz="0" w:space="0" w:color="auto"/>
        <w:bottom w:val="none" w:sz="0" w:space="0" w:color="auto"/>
        <w:right w:val="none" w:sz="0" w:space="0" w:color="auto"/>
      </w:divBdr>
    </w:div>
    <w:div w:id="1438718059">
      <w:bodyDiv w:val="1"/>
      <w:marLeft w:val="0"/>
      <w:marRight w:val="0"/>
      <w:marTop w:val="0"/>
      <w:marBottom w:val="0"/>
      <w:divBdr>
        <w:top w:val="none" w:sz="0" w:space="0" w:color="auto"/>
        <w:left w:val="none" w:sz="0" w:space="0" w:color="auto"/>
        <w:bottom w:val="none" w:sz="0" w:space="0" w:color="auto"/>
        <w:right w:val="none" w:sz="0" w:space="0" w:color="auto"/>
      </w:divBdr>
    </w:div>
    <w:div w:id="1445232113">
      <w:bodyDiv w:val="1"/>
      <w:marLeft w:val="0"/>
      <w:marRight w:val="0"/>
      <w:marTop w:val="0"/>
      <w:marBottom w:val="0"/>
      <w:divBdr>
        <w:top w:val="none" w:sz="0" w:space="0" w:color="auto"/>
        <w:left w:val="none" w:sz="0" w:space="0" w:color="auto"/>
        <w:bottom w:val="none" w:sz="0" w:space="0" w:color="auto"/>
        <w:right w:val="none" w:sz="0" w:space="0" w:color="auto"/>
      </w:divBdr>
    </w:div>
    <w:div w:id="1448768324">
      <w:bodyDiv w:val="1"/>
      <w:marLeft w:val="0"/>
      <w:marRight w:val="0"/>
      <w:marTop w:val="0"/>
      <w:marBottom w:val="0"/>
      <w:divBdr>
        <w:top w:val="none" w:sz="0" w:space="0" w:color="auto"/>
        <w:left w:val="none" w:sz="0" w:space="0" w:color="auto"/>
        <w:bottom w:val="none" w:sz="0" w:space="0" w:color="auto"/>
        <w:right w:val="none" w:sz="0" w:space="0" w:color="auto"/>
      </w:divBdr>
    </w:div>
    <w:div w:id="1495146074">
      <w:bodyDiv w:val="1"/>
      <w:marLeft w:val="0"/>
      <w:marRight w:val="0"/>
      <w:marTop w:val="0"/>
      <w:marBottom w:val="0"/>
      <w:divBdr>
        <w:top w:val="none" w:sz="0" w:space="0" w:color="auto"/>
        <w:left w:val="none" w:sz="0" w:space="0" w:color="auto"/>
        <w:bottom w:val="none" w:sz="0" w:space="0" w:color="auto"/>
        <w:right w:val="none" w:sz="0" w:space="0" w:color="auto"/>
      </w:divBdr>
    </w:div>
    <w:div w:id="1515263673">
      <w:bodyDiv w:val="1"/>
      <w:marLeft w:val="0"/>
      <w:marRight w:val="0"/>
      <w:marTop w:val="0"/>
      <w:marBottom w:val="0"/>
      <w:divBdr>
        <w:top w:val="none" w:sz="0" w:space="0" w:color="auto"/>
        <w:left w:val="none" w:sz="0" w:space="0" w:color="auto"/>
        <w:bottom w:val="none" w:sz="0" w:space="0" w:color="auto"/>
        <w:right w:val="none" w:sz="0" w:space="0" w:color="auto"/>
      </w:divBdr>
    </w:div>
    <w:div w:id="1540625092">
      <w:bodyDiv w:val="1"/>
      <w:marLeft w:val="0"/>
      <w:marRight w:val="0"/>
      <w:marTop w:val="0"/>
      <w:marBottom w:val="0"/>
      <w:divBdr>
        <w:top w:val="none" w:sz="0" w:space="0" w:color="auto"/>
        <w:left w:val="none" w:sz="0" w:space="0" w:color="auto"/>
        <w:bottom w:val="none" w:sz="0" w:space="0" w:color="auto"/>
        <w:right w:val="none" w:sz="0" w:space="0" w:color="auto"/>
      </w:divBdr>
    </w:div>
    <w:div w:id="1555771781">
      <w:bodyDiv w:val="1"/>
      <w:marLeft w:val="0"/>
      <w:marRight w:val="0"/>
      <w:marTop w:val="0"/>
      <w:marBottom w:val="0"/>
      <w:divBdr>
        <w:top w:val="none" w:sz="0" w:space="0" w:color="auto"/>
        <w:left w:val="none" w:sz="0" w:space="0" w:color="auto"/>
        <w:bottom w:val="none" w:sz="0" w:space="0" w:color="auto"/>
        <w:right w:val="none" w:sz="0" w:space="0" w:color="auto"/>
      </w:divBdr>
    </w:div>
    <w:div w:id="1586382498">
      <w:bodyDiv w:val="1"/>
      <w:marLeft w:val="0"/>
      <w:marRight w:val="0"/>
      <w:marTop w:val="0"/>
      <w:marBottom w:val="0"/>
      <w:divBdr>
        <w:top w:val="none" w:sz="0" w:space="0" w:color="auto"/>
        <w:left w:val="none" w:sz="0" w:space="0" w:color="auto"/>
        <w:bottom w:val="none" w:sz="0" w:space="0" w:color="auto"/>
        <w:right w:val="none" w:sz="0" w:space="0" w:color="auto"/>
      </w:divBdr>
    </w:div>
    <w:div w:id="1631590799">
      <w:bodyDiv w:val="1"/>
      <w:marLeft w:val="0"/>
      <w:marRight w:val="0"/>
      <w:marTop w:val="0"/>
      <w:marBottom w:val="0"/>
      <w:divBdr>
        <w:top w:val="none" w:sz="0" w:space="0" w:color="auto"/>
        <w:left w:val="none" w:sz="0" w:space="0" w:color="auto"/>
        <w:bottom w:val="none" w:sz="0" w:space="0" w:color="auto"/>
        <w:right w:val="none" w:sz="0" w:space="0" w:color="auto"/>
      </w:divBdr>
    </w:div>
    <w:div w:id="1632636122">
      <w:bodyDiv w:val="1"/>
      <w:marLeft w:val="0"/>
      <w:marRight w:val="0"/>
      <w:marTop w:val="0"/>
      <w:marBottom w:val="0"/>
      <w:divBdr>
        <w:top w:val="none" w:sz="0" w:space="0" w:color="auto"/>
        <w:left w:val="none" w:sz="0" w:space="0" w:color="auto"/>
        <w:bottom w:val="none" w:sz="0" w:space="0" w:color="auto"/>
        <w:right w:val="none" w:sz="0" w:space="0" w:color="auto"/>
      </w:divBdr>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
    <w:div w:id="1649288888">
      <w:bodyDiv w:val="1"/>
      <w:marLeft w:val="0"/>
      <w:marRight w:val="0"/>
      <w:marTop w:val="0"/>
      <w:marBottom w:val="0"/>
      <w:divBdr>
        <w:top w:val="none" w:sz="0" w:space="0" w:color="auto"/>
        <w:left w:val="none" w:sz="0" w:space="0" w:color="auto"/>
        <w:bottom w:val="none" w:sz="0" w:space="0" w:color="auto"/>
        <w:right w:val="none" w:sz="0" w:space="0" w:color="auto"/>
      </w:divBdr>
    </w:div>
    <w:div w:id="1666123611">
      <w:bodyDiv w:val="1"/>
      <w:marLeft w:val="0"/>
      <w:marRight w:val="0"/>
      <w:marTop w:val="0"/>
      <w:marBottom w:val="0"/>
      <w:divBdr>
        <w:top w:val="none" w:sz="0" w:space="0" w:color="auto"/>
        <w:left w:val="none" w:sz="0" w:space="0" w:color="auto"/>
        <w:bottom w:val="none" w:sz="0" w:space="0" w:color="auto"/>
        <w:right w:val="none" w:sz="0" w:space="0" w:color="auto"/>
      </w:divBdr>
    </w:div>
    <w:div w:id="1672098470">
      <w:bodyDiv w:val="1"/>
      <w:marLeft w:val="0"/>
      <w:marRight w:val="0"/>
      <w:marTop w:val="0"/>
      <w:marBottom w:val="0"/>
      <w:divBdr>
        <w:top w:val="none" w:sz="0" w:space="0" w:color="auto"/>
        <w:left w:val="none" w:sz="0" w:space="0" w:color="auto"/>
        <w:bottom w:val="none" w:sz="0" w:space="0" w:color="auto"/>
        <w:right w:val="none" w:sz="0" w:space="0" w:color="auto"/>
      </w:divBdr>
    </w:div>
    <w:div w:id="1686711593">
      <w:bodyDiv w:val="1"/>
      <w:marLeft w:val="0"/>
      <w:marRight w:val="0"/>
      <w:marTop w:val="0"/>
      <w:marBottom w:val="0"/>
      <w:divBdr>
        <w:top w:val="none" w:sz="0" w:space="0" w:color="auto"/>
        <w:left w:val="none" w:sz="0" w:space="0" w:color="auto"/>
        <w:bottom w:val="none" w:sz="0" w:space="0" w:color="auto"/>
        <w:right w:val="none" w:sz="0" w:space="0" w:color="auto"/>
      </w:divBdr>
    </w:div>
    <w:div w:id="1697466099">
      <w:bodyDiv w:val="1"/>
      <w:marLeft w:val="0"/>
      <w:marRight w:val="0"/>
      <w:marTop w:val="0"/>
      <w:marBottom w:val="0"/>
      <w:divBdr>
        <w:top w:val="none" w:sz="0" w:space="0" w:color="auto"/>
        <w:left w:val="none" w:sz="0" w:space="0" w:color="auto"/>
        <w:bottom w:val="none" w:sz="0" w:space="0" w:color="auto"/>
        <w:right w:val="none" w:sz="0" w:space="0" w:color="auto"/>
      </w:divBdr>
    </w:div>
    <w:div w:id="1703020226">
      <w:bodyDiv w:val="1"/>
      <w:marLeft w:val="0"/>
      <w:marRight w:val="0"/>
      <w:marTop w:val="0"/>
      <w:marBottom w:val="0"/>
      <w:divBdr>
        <w:top w:val="none" w:sz="0" w:space="0" w:color="auto"/>
        <w:left w:val="none" w:sz="0" w:space="0" w:color="auto"/>
        <w:bottom w:val="none" w:sz="0" w:space="0" w:color="auto"/>
        <w:right w:val="none" w:sz="0" w:space="0" w:color="auto"/>
      </w:divBdr>
    </w:div>
    <w:div w:id="1703240085">
      <w:bodyDiv w:val="1"/>
      <w:marLeft w:val="0"/>
      <w:marRight w:val="0"/>
      <w:marTop w:val="0"/>
      <w:marBottom w:val="0"/>
      <w:divBdr>
        <w:top w:val="none" w:sz="0" w:space="0" w:color="auto"/>
        <w:left w:val="none" w:sz="0" w:space="0" w:color="auto"/>
        <w:bottom w:val="none" w:sz="0" w:space="0" w:color="auto"/>
        <w:right w:val="none" w:sz="0" w:space="0" w:color="auto"/>
      </w:divBdr>
    </w:div>
    <w:div w:id="1703242796">
      <w:bodyDiv w:val="1"/>
      <w:marLeft w:val="0"/>
      <w:marRight w:val="0"/>
      <w:marTop w:val="0"/>
      <w:marBottom w:val="0"/>
      <w:divBdr>
        <w:top w:val="none" w:sz="0" w:space="0" w:color="auto"/>
        <w:left w:val="none" w:sz="0" w:space="0" w:color="auto"/>
        <w:bottom w:val="none" w:sz="0" w:space="0" w:color="auto"/>
        <w:right w:val="none" w:sz="0" w:space="0" w:color="auto"/>
      </w:divBdr>
    </w:div>
    <w:div w:id="1728842856">
      <w:bodyDiv w:val="1"/>
      <w:marLeft w:val="0"/>
      <w:marRight w:val="0"/>
      <w:marTop w:val="0"/>
      <w:marBottom w:val="0"/>
      <w:divBdr>
        <w:top w:val="none" w:sz="0" w:space="0" w:color="auto"/>
        <w:left w:val="none" w:sz="0" w:space="0" w:color="auto"/>
        <w:bottom w:val="none" w:sz="0" w:space="0" w:color="auto"/>
        <w:right w:val="none" w:sz="0" w:space="0" w:color="auto"/>
      </w:divBdr>
    </w:div>
    <w:div w:id="1729455516">
      <w:bodyDiv w:val="1"/>
      <w:marLeft w:val="0"/>
      <w:marRight w:val="0"/>
      <w:marTop w:val="0"/>
      <w:marBottom w:val="0"/>
      <w:divBdr>
        <w:top w:val="none" w:sz="0" w:space="0" w:color="auto"/>
        <w:left w:val="none" w:sz="0" w:space="0" w:color="auto"/>
        <w:bottom w:val="none" w:sz="0" w:space="0" w:color="auto"/>
        <w:right w:val="none" w:sz="0" w:space="0" w:color="auto"/>
      </w:divBdr>
    </w:div>
    <w:div w:id="1734232234">
      <w:bodyDiv w:val="1"/>
      <w:marLeft w:val="0"/>
      <w:marRight w:val="0"/>
      <w:marTop w:val="0"/>
      <w:marBottom w:val="0"/>
      <w:divBdr>
        <w:top w:val="none" w:sz="0" w:space="0" w:color="auto"/>
        <w:left w:val="none" w:sz="0" w:space="0" w:color="auto"/>
        <w:bottom w:val="none" w:sz="0" w:space="0" w:color="auto"/>
        <w:right w:val="none" w:sz="0" w:space="0" w:color="auto"/>
      </w:divBdr>
    </w:div>
    <w:div w:id="1810898280">
      <w:bodyDiv w:val="1"/>
      <w:marLeft w:val="0"/>
      <w:marRight w:val="0"/>
      <w:marTop w:val="0"/>
      <w:marBottom w:val="0"/>
      <w:divBdr>
        <w:top w:val="none" w:sz="0" w:space="0" w:color="auto"/>
        <w:left w:val="none" w:sz="0" w:space="0" w:color="auto"/>
        <w:bottom w:val="none" w:sz="0" w:space="0" w:color="auto"/>
        <w:right w:val="none" w:sz="0" w:space="0" w:color="auto"/>
      </w:divBdr>
    </w:div>
    <w:div w:id="1813673864">
      <w:bodyDiv w:val="1"/>
      <w:marLeft w:val="0"/>
      <w:marRight w:val="0"/>
      <w:marTop w:val="0"/>
      <w:marBottom w:val="0"/>
      <w:divBdr>
        <w:top w:val="none" w:sz="0" w:space="0" w:color="auto"/>
        <w:left w:val="none" w:sz="0" w:space="0" w:color="auto"/>
        <w:bottom w:val="none" w:sz="0" w:space="0" w:color="auto"/>
        <w:right w:val="none" w:sz="0" w:space="0" w:color="auto"/>
      </w:divBdr>
    </w:div>
    <w:div w:id="1817337413">
      <w:bodyDiv w:val="1"/>
      <w:marLeft w:val="0"/>
      <w:marRight w:val="0"/>
      <w:marTop w:val="0"/>
      <w:marBottom w:val="0"/>
      <w:divBdr>
        <w:top w:val="none" w:sz="0" w:space="0" w:color="auto"/>
        <w:left w:val="none" w:sz="0" w:space="0" w:color="auto"/>
        <w:bottom w:val="none" w:sz="0" w:space="0" w:color="auto"/>
        <w:right w:val="none" w:sz="0" w:space="0" w:color="auto"/>
      </w:divBdr>
    </w:div>
    <w:div w:id="1861967135">
      <w:bodyDiv w:val="1"/>
      <w:marLeft w:val="0"/>
      <w:marRight w:val="0"/>
      <w:marTop w:val="0"/>
      <w:marBottom w:val="0"/>
      <w:divBdr>
        <w:top w:val="none" w:sz="0" w:space="0" w:color="auto"/>
        <w:left w:val="none" w:sz="0" w:space="0" w:color="auto"/>
        <w:bottom w:val="none" w:sz="0" w:space="0" w:color="auto"/>
        <w:right w:val="none" w:sz="0" w:space="0" w:color="auto"/>
      </w:divBdr>
    </w:div>
    <w:div w:id="1922711399">
      <w:bodyDiv w:val="1"/>
      <w:marLeft w:val="0"/>
      <w:marRight w:val="0"/>
      <w:marTop w:val="0"/>
      <w:marBottom w:val="0"/>
      <w:divBdr>
        <w:top w:val="none" w:sz="0" w:space="0" w:color="auto"/>
        <w:left w:val="none" w:sz="0" w:space="0" w:color="auto"/>
        <w:bottom w:val="none" w:sz="0" w:space="0" w:color="auto"/>
        <w:right w:val="none" w:sz="0" w:space="0" w:color="auto"/>
      </w:divBdr>
    </w:div>
    <w:div w:id="1950696906">
      <w:bodyDiv w:val="1"/>
      <w:marLeft w:val="0"/>
      <w:marRight w:val="0"/>
      <w:marTop w:val="0"/>
      <w:marBottom w:val="0"/>
      <w:divBdr>
        <w:top w:val="none" w:sz="0" w:space="0" w:color="auto"/>
        <w:left w:val="none" w:sz="0" w:space="0" w:color="auto"/>
        <w:bottom w:val="none" w:sz="0" w:space="0" w:color="auto"/>
        <w:right w:val="none" w:sz="0" w:space="0" w:color="auto"/>
      </w:divBdr>
    </w:div>
    <w:div w:id="1986353493">
      <w:bodyDiv w:val="1"/>
      <w:marLeft w:val="0"/>
      <w:marRight w:val="0"/>
      <w:marTop w:val="0"/>
      <w:marBottom w:val="0"/>
      <w:divBdr>
        <w:top w:val="none" w:sz="0" w:space="0" w:color="auto"/>
        <w:left w:val="none" w:sz="0" w:space="0" w:color="auto"/>
        <w:bottom w:val="none" w:sz="0" w:space="0" w:color="auto"/>
        <w:right w:val="none" w:sz="0" w:space="0" w:color="auto"/>
      </w:divBdr>
    </w:div>
    <w:div w:id="2049183966">
      <w:bodyDiv w:val="1"/>
      <w:marLeft w:val="0"/>
      <w:marRight w:val="0"/>
      <w:marTop w:val="0"/>
      <w:marBottom w:val="0"/>
      <w:divBdr>
        <w:top w:val="none" w:sz="0" w:space="0" w:color="auto"/>
        <w:left w:val="none" w:sz="0" w:space="0" w:color="auto"/>
        <w:bottom w:val="none" w:sz="0" w:space="0" w:color="auto"/>
        <w:right w:val="none" w:sz="0" w:space="0" w:color="auto"/>
      </w:divBdr>
    </w:div>
    <w:div w:id="2111192085">
      <w:bodyDiv w:val="1"/>
      <w:marLeft w:val="0"/>
      <w:marRight w:val="0"/>
      <w:marTop w:val="0"/>
      <w:marBottom w:val="0"/>
      <w:divBdr>
        <w:top w:val="none" w:sz="0" w:space="0" w:color="auto"/>
        <w:left w:val="none" w:sz="0" w:space="0" w:color="auto"/>
        <w:bottom w:val="none" w:sz="0" w:space="0" w:color="auto"/>
        <w:right w:val="none" w:sz="0" w:space="0" w:color="auto"/>
      </w:divBdr>
    </w:div>
    <w:div w:id="2122988465">
      <w:bodyDiv w:val="1"/>
      <w:marLeft w:val="0"/>
      <w:marRight w:val="0"/>
      <w:marTop w:val="0"/>
      <w:marBottom w:val="0"/>
      <w:divBdr>
        <w:top w:val="none" w:sz="0" w:space="0" w:color="auto"/>
        <w:left w:val="none" w:sz="0" w:space="0" w:color="auto"/>
        <w:bottom w:val="none" w:sz="0" w:space="0" w:color="auto"/>
        <w:right w:val="none" w:sz="0" w:space="0" w:color="auto"/>
      </w:divBdr>
    </w:div>
    <w:div w:id="213019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Oli00</b:Tag>
    <b:SourceType>JournalArticle</b:SourceType>
    <b:Guid>{8B6B26A9-268F-41BF-BCAC-35B108E69C2F}</b:Guid>
    <b:Author>
      <b:Author>
        <b:NameList xmlns:msxsl="urn:schemas-microsoft-com:xslt" xmlns:b="http://schemas.openxmlformats.org/officeDocument/2006/bibliography">
          <b:Person>
            <b:Last>Oliver</b:Last>
            <b:First>Nuria</b:First>
            <b:Middle/>
          </b:Person>
          <b:Person>
            <b:Last>Pentland</b:Last>
            <b:First>Alex</b:First>
            <b:Middle/>
          </b:Person>
          <b:Person>
            <b:Last>Bérard</b:Last>
            <b:First>François</b:First>
            <b:Middle/>
          </b:Person>
        </b:NameList>
      </b:Author>
    </b:Author>
    <b:Title>LAFTER: a real-time face and lips tracker with facial expression recognition</b:Title>
    <b:JournalName>Pattern Recognition</b:JournalName>
    <b:City/>
    <b:Year>2000</b:Year>
    <b:Month/>
    <b:Day/>
    <b:Pages>1369-1382</b:Pages>
    <b:Publisher/>
    <b:Volume>33</b:Volume>
    <b:Issue>8</b:Issue>
    <b:ShortTitle/>
    <b:StandardNumber/>
    <b:Comments/>
    <b:Medium/>
    <b:YearAccessed>2018</b:YearAccessed>
    <b:MonthAccessed>8</b:MonthAccessed>
    <b:DayAccessed>14</b:DayAccessed>
    <b:URL>http://indiana.edu/~dll/ml/pr00_lafter.pdf</b:URL>
    <b:DOI/>
    <b:RefOrder>13</b:RefOrder>
  </b:Source>
  <b:Source>
    <b:Tag>Oli001</b:Tag>
    <b:SourceType>JournalArticle</b:SourceType>
    <b:Guid>{92757145-3507-4B84-9364-080376653855}</b:Guid>
    <b:Title>A Bayesian computer vision system for modeling human interactions</b:Title>
    <b:Year>2000</b:Year>
    <b:Author>
      <b:Author>
        <b:NameList>
          <b:Person>
            <b:Last>Oliver</b:Last>
            <b:First>N</b:First>
          </b:Person>
          <b:Person>
            <b:Last>Rosario</b:Last>
            <b:First>B.</b:First>
          </b:Person>
          <b:Person>
            <b:Last>Pentland</b:Last>
            <b:First>S.</b:First>
          </b:Person>
        </b:NameList>
      </b:Author>
    </b:Author>
    <b:ConferenceName>IEEE Trans. Pattern Anal. Mach. Intell.</b:ConferenceName>
    <b:JournalName>IEEE Trans. Pattern Anal. Mach. Intell.</b:JournalName>
    <b:Pages>831-843</b:Pages>
    <b:Volume>22</b:Volume>
    <b:Issue>8</b:Issue>
    <b:RefOrder>3</b:RefOrder>
  </b:Source>
  <b:Source>
    <b:Tag>Bra97</b:Tag>
    <b:SourceType>ConferenceProceedings</b:SourceType>
    <b:Guid>{9C91CD29-192B-4AEE-9471-C1BA9CD93A20}</b:Guid>
    <b:Author>
      <b:Author>
        <b:NameList>
          <b:Person>
            <b:Last>Brand</b:Last>
            <b:First>M.</b:First>
          </b:Person>
          <b:Person>
            <b:Last>Oliver</b:Last>
            <b:First>N.</b:First>
          </b:Person>
          <b:Person>
            <b:Last>Pentland</b:Last>
            <b:First>S.</b:First>
          </b:Person>
        </b:NameList>
      </b:Author>
    </b:Author>
    <b:Title>Coupled hidden Markov models for complex action recognition</b:Title>
    <b:Year>1997</b:Year>
    <b:ConferenceName>Proceedings of IEEE Computer Society Conference on Computer Vision and Pattern Recognition</b:ConferenceName>
    <b:City>San Juan, Puerto Rico, USA </b:City>
    <b:RefOrder>14</b:RefOrder>
  </b:Source>
  <b:Source>
    <b:Tag>Kar10</b:Tag>
    <b:SourceType>ConferenceProceedings</b:SourceType>
    <b:Guid>{AC59B76B-1788-4084-9B37-75F63FFC660C}</b:Guid>
    <b:Author>
      <b:Author>
        <b:NameList>
          <b:Person>
            <b:Last>Karatzoglou</b:Last>
            <b:First>A.</b:First>
          </b:Person>
          <b:Person>
            <b:Last>Amatriain</b:Last>
            <b:First>X.</b:First>
          </b:Person>
          <b:Person>
            <b:Last>Baltrunas</b:Last>
            <b:First>L.</b:First>
          </b:Person>
          <b:Person>
            <b:Last>Oliver</b:Last>
            <b:First>N.</b:First>
          </b:Person>
        </b:NameList>
      </b:Author>
    </b:Author>
    <b:Title>Multiverse recommendation: n-dimensional tensor factorization for context-aware collaborative filtering</b:Title>
    <b:Year>2010</b:Year>
    <b:ConferenceName>Proceedings of the fourth ACM conference on Recommender systems</b:ConferenceName>
    <b:City>Barcelona, Spain </b:City>
    <b:RefOrder>15</b:RefOrder>
  </b:Source>
  <b:Source>
    <b:Tag>Oli97</b:Tag>
    <b:SourceType>ConferenceProceedings</b:SourceType>
    <b:Guid>{BB9223A7-6F2C-429B-AB55-CC36CEF82F44}</b:Guid>
    <b:Title>LAFTER: lips and face real time tracker</b:Title>
    <b:Year>1997</b:Year>
    <b:ConferenceName>Proceedings of IEEE Computer Society Conference on Computer Vision and Pattern Recognition</b:ConferenceName>
    <b:City>San Juan, Puerto Rico, USA </b:City>
    <b:Author>
      <b:Author>
        <b:NameList>
          <b:Person>
            <b:Last>Oliver</b:Last>
            <b:First>N.</b:First>
          </b:Person>
          <b:Person>
            <b:Last>Pentland</b:Last>
            <b:First>A.</b:First>
          </b:Person>
          <b:Person>
            <b:Last>Berard</b:Last>
            <b:First>F.</b:First>
          </b:Person>
        </b:NameList>
      </b:Author>
    </b:Author>
    <b:RefOrder>1</b:RefOrder>
  </b:Source>
  <b:Source>
    <b:Tag>Oli02</b:Tag>
    <b:SourceType>ConferenceProceedings</b:SourceType>
    <b:Guid>{25300225-CCEE-4750-BE61-396C69918907}</b:Guid>
    <b:Author>
      <b:Author>
        <b:NameList>
          <b:Person>
            <b:Last>Oliver</b:Last>
            <b:First>N.</b:First>
          </b:Person>
          <b:Person>
            <b:Last>Horvitz</b:Last>
            <b:First>E.</b:First>
          </b:Person>
          <b:Person>
            <b:Last>Garg</b:Last>
            <b:First>A.</b:First>
          </b:Person>
        </b:NameList>
      </b:Author>
    </b:Author>
    <b:Title>Layered representations for human activity recognition </b:Title>
    <b:Year>2002</b:Year>
    <b:ConferenceName>Proceedings. Fourth IEEE International Conference on Multimodal Interfaces</b:ConferenceName>
    <b:City>Pittsburgh, PA, USA </b:City>
    <b:RefOrder>2</b:RefOrder>
  </b:Source>
  <b:Source>
    <b:Tag>Oli002</b:Tag>
    <b:SourceType>ConferenceProceedings</b:SourceType>
    <b:Guid>{32B229D0-FDA8-460D-B8B4-EDAFFF9437BD}</b:Guid>
    <b:Author>
      <b:Author>
        <b:NameList>
          <b:Person>
            <b:Last>Oliver</b:Last>
            <b:First>N.</b:First>
          </b:Person>
          <b:Person>
            <b:Last>Pentland</b:Last>
            <b:First>A.</b:First>
          </b:Person>
        </b:NameList>
      </b:Author>
    </b:Author>
    <b:Title>Graphical models for driver behavior recognition in a SmartCar</b:Title>
    <b:Year>2000</b:Year>
    <b:ConferenceName>Proceedings of the IEEE Intelligent Vehicles Symposium 2000</b:ConferenceName>
    <b:City>Dearborn, MI, USA </b:City>
    <b:RefOrder>4</b:RefOrder>
  </b:Source>
  <b:Source>
    <b:Tag>Oli06</b:Tag>
    <b:SourceType>ConferenceProceedings</b:SourceType>
    <b:Guid>{D2D18972-F109-4389-8C37-6DC4D5ED3F52}</b:Guid>
    <b:Author>
      <b:Author>
        <b:NameList>
          <b:Person>
            <b:Last>Oliver</b:Last>
            <b:First>N.</b:First>
          </b:Person>
          <b:Person>
            <b:Last>Flores-Mangas</b:Last>
            <b:First>F.</b:First>
          </b:Person>
        </b:NameList>
      </b:Author>
    </b:Author>
    <b:Title>HealthGear: a real-time wearable system for monitoring and analyzing physiological signals</b:Title>
    <b:Year>2006</b:Year>
    <b:ConferenceName>International Workshop on Wearable and Implantable Body Sensor Networks</b:ConferenceName>
    <b:City>Cambridge, MA, USA </b:City>
    <b:RefOrder>5</b:RefOrder>
  </b:Source>
  <b:Source>
    <b:Tag>Fro09</b:Tag>
    <b:SourceType>ConferenceProceedings</b:SourceType>
    <b:Guid>{AB608D55-E1AC-4B38-B447-9A44A74E6315}</b:Guid>
    <b:Author>
      <b:Author>
        <b:NameList>
          <b:Person>
            <b:Last>Froelich</b:Last>
            <b:First>J.</b:First>
          </b:Person>
          <b:Person>
            <b:Last>Neumann</b:Last>
            <b:First>J.</b:First>
          </b:Person>
          <b:Person>
            <b:Last>Oliver</b:Last>
            <b:First>N.</b:First>
          </b:Person>
        </b:NameList>
      </b:Author>
    </b:Author>
    <b:Title>Sensing and Predicting the Pulse of the City through Shared Bicycling</b:Title>
    <b:Year>2009</b:Year>
    <b:ConferenceName>Proceedings of Twenty-First International Joint Conference on Artificial Intelligence</b:ConferenceName>
    <b:RefOrder>16</b:RefOrder>
  </b:Source>
  <b:Source>
    <b:Tag>Oli061</b:Tag>
    <b:SourceType>ConferenceProceedings</b:SourceType>
    <b:Guid>{B6BDC1C0-D1C7-49D8-83FB-16A7C39F3B52}</b:Guid>
    <b:Author>
      <b:Author>
        <b:NameList>
          <b:Person>
            <b:Last>Oliver</b:Last>
            <b:First>N.</b:First>
          </b:Person>
          <b:Person>
            <b:Last>Flores-Mangas</b:Last>
            <b:First>F.</b:First>
          </b:Person>
        </b:NameList>
      </b:Author>
    </b:Author>
    <b:Title>MPTrain: a mobile, music and physiology-based personal trainer</b:Title>
    <b:Year>2006</b:Year>
    <b:ConferenceName>Proceedings of the 8th conference on Human-computer interaction with mobile devices and services</b:ConferenceName>
    <b:City>Helsinki, Finland</b:City>
    <b:RefOrder>8</b:RefOrder>
  </b:Source>
  <b:Source>
    <b:Tag>Llu17</b:Tag>
    <b:SourceType>Book</b:SourceType>
    <b:Guid>{5AA2AC39-8A38-4329-B70E-D69E855ACE2D}</b:Guid>
    <b:Title>Los nativos digitales no existen</b:Title>
    <b:Year>2017</b:Year>
    <b:Author>
      <b:Author>
        <b:NameList>
          <b:Person>
            <b:Last>Lluna</b:Last>
            <b:First>S</b:First>
          </b:Person>
          <b:Person>
            <b:Last>Pedreira</b:Last>
            <b:First>J.</b:First>
          </b:Person>
        </b:NameList>
      </b:Author>
    </b:Author>
    <b:Publisher>Deusto Editorial </b:Publisher>
    <b:RefOrder>17</b:RefOrder>
  </b:Source>
  <b:Source>
    <b:Tag>Cen16</b:Tag>
    <b:SourceType>Book</b:SourceType>
    <b:Guid>{7DEF35ED-6571-465F-83BF-4DA543A37683}</b:Guid>
    <b:Author>
      <b:Author>
        <b:NameList>
          <b:Person>
            <b:Last>Centellegher</b:Last>
            <b:First>S.</b:First>
          </b:Person>
          <b:Person>
            <b:Last>De Nadai</b:Last>
            <b:First>M.</b:First>
          </b:Person>
          <b:Person>
            <b:Last>Caraviello</b:Last>
            <b:First>M.</b:First>
          </b:Person>
          <b:Person>
            <b:Last>Leonardi</b:Last>
            <b:First>C.</b:First>
          </b:Person>
          <b:Person>
            <b:Last>Vescovi</b:Last>
            <b:First>M.</b:First>
          </b:Person>
          <b:Person>
            <b:Last>Ramadian</b:Last>
            <b:First>Y.</b:First>
          </b:Person>
          <b:Person>
            <b:Last>Oliver</b:Last>
            <b:First>N.</b:First>
          </b:Person>
          <b:Person>
            <b:Last>Pianesi</b:Last>
            <b:First>F.</b:First>
          </b:Person>
          <b:Person>
            <b:Last>Pentland</b:Last>
            <b:First>A.</b:First>
          </b:Person>
          <b:Person>
            <b:Last>Antonelli</b:Last>
            <b:First>F.</b:First>
          </b:Person>
          <b:Person>
            <b:Last>Lepri</b:Last>
            <b:First>B.,</b:First>
          </b:Person>
        </b:NameList>
      </b:Author>
    </b:Author>
    <b:Title>The Mobile Territorial Lab: a multilayered and dynamic view on parents’ daily lives</b:Title>
    <b:Year>2016</b:Year>
    <b:Publisher>EPJ Data Science</b:Publisher>
    <b:RefOrder>18</b:RefOrder>
  </b:Source>
  <b:Source>
    <b:Tag>Sta14</b:Tag>
    <b:SourceType>ConferenceProceedings</b:SourceType>
    <b:Guid>{AED303C6-AF3E-4CDB-9BDB-63A7103A5EBC}</b:Guid>
    <b:Title>Money walks: a human-centric study on the economics of personal mobile data</b:Title>
    <b:Year>2014</b:Year>
    <b:City>Seattle, WA, USA </b:City>
    <b:Author>
      <b:Author>
        <b:NameList>
          <b:Person>
            <b:Last>Staiano</b:Last>
            <b:First>J.</b:First>
          </b:Person>
          <b:Person>
            <b:Last>Oliver</b:Last>
            <b:First>N.</b:First>
          </b:Person>
          <b:Person>
            <b:Last>Lepri</b:Last>
            <b:First>B.</b:First>
          </b:Person>
          <b:Person>
            <b:Last>de Oliveira</b:Last>
            <b:First>R.</b:First>
          </b:Person>
          <b:Person>
            <b:Last>Caraviello</b:Last>
            <b:First>M.</b:First>
          </b:Person>
          <b:Person>
            <b:Last>Sebe</b:Last>
            <b:First>N.</b:First>
          </b:Person>
        </b:NameList>
      </b:Author>
    </b:Author>
    <b:ConferenceName>Proceedings of the 2014 ACM International Joint Conference on Pervasive and Ubiquitous Computing</b:ConferenceName>
    <b:RefOrder>19</b:RefOrder>
  </b:Source>
  <b:Source>
    <b:Tag>Tor14</b:Tag>
    <b:SourceType>ConferenceProceedings</b:SourceType>
    <b:Guid>{9C009BCE-BC95-4186-9B3C-BBA015F5953E}</b:Guid>
    <b:Author>
      <b:Author>
        <b:NameList>
          <b:Person>
            <b:Last>Torres Fernández</b:Last>
            <b:First>Y.</b:First>
          </b:Person>
          <b:Person>
            <b:Last>Pastor Escuredo</b:Last>
            <b:First>D.</b:First>
          </b:Person>
          <b:Person>
            <b:Last>Morales Guzmán</b:Last>
            <b:First>A.</b:First>
          </b:Person>
          <b:Person>
            <b:Last>Baue</b:Last>
            <b:First>J.</b:First>
          </b:Person>
          <b:Person>
            <b:Last>Wadhw</b:Last>
            <b:First>A.</b:First>
          </b:Person>
          <b:Person>
            <b:Last>Castro Correa</b:Last>
            <b:First>C.</b:First>
          </b:Person>
          <b:Person>
            <b:Last>Romanoff</b:Last>
            <b:First>L.</b:First>
          </b:Person>
          <b:Person>
            <b:Last>Lee</b:Last>
            <b:First>J.</b:First>
          </b:Person>
          <b:Person>
            <b:Last>Rutherford</b:Last>
            <b:First>A.</b:First>
          </b:Person>
          <b:Person>
            <b:Last>Frias Martínez</b:Last>
            <b:First>V.</b:First>
          </b:Person>
          <b:Person>
            <b:Last>Oliver</b:Last>
            <b:First>N</b:First>
          </b:Person>
          <b:Person>
            <b:Last>Frias-Martinez</b:Last>
            <b:First>E.</b:First>
          </b:Person>
          <b:Person>
            <b:Last>Luengo-Oroz</b:Last>
            <b:First>M.</b:First>
          </b:Person>
        </b:NameList>
      </b:Author>
    </b:Author>
    <b:Title>Flooding through the lens of mobile phone activity</b:Title>
    <b:Year>2014</b:Year>
    <b:ConferenceName>Proceedings of IEEE Global Humanitarian Technology Conference</b:ConferenceName>
    <b:City>San Jose, CA, USA </b:City>
    <b:RefOrder>20</b:RefOrder>
  </b:Source>
  <b:Source>
    <b:Tag>Bru17</b:Tag>
    <b:SourceType>JournalArticle</b:SourceType>
    <b:Guid>{E9B4EEE8-B984-45CA-96BC-0E8F05212535}</b:Guid>
    <b:Title>Fair, Transparent, and Accountable Algorithmic Decision-making Processes</b:Title>
    <b:Year>2017</b:Year>
    <b:Author>
      <b:Author>
        <b:NameList>
          <b:Person>
            <b:Last>Lepri</b:Last>
            <b:First>B.</b:First>
          </b:Person>
          <b:Person>
            <b:Last>Oliver</b:Last>
            <b:First>N.</b:First>
          </b:Person>
          <b:Person>
            <b:Last>Letouzé</b:Last>
            <b:First>E.</b:First>
          </b:Person>
          <b:Person>
            <b:Last>Pentland</b:Last>
            <b:First>A.</b:First>
          </b:Person>
          <b:Person>
            <b:Last>Vinck</b:Last>
            <b:First>P.</b:First>
          </b:Person>
        </b:NameList>
      </b:Author>
    </b:Author>
    <b:JournalName>Philosophy &amp; Technology</b:JournalName>
    <b:Pages>1-17</b:Pages>
    <b:RefOrder>10</b:RefOrder>
  </b:Source>
  <b:Source>
    <b:Tag>Par18</b:Tag>
    <b:SourceType>JournalArticle</b:SourceType>
    <b:Guid>{45B8F573-5C02-43F5-92CE-0EE819C62647}</b:Guid>
    <b:Author>
      <b:Author>
        <b:NameList>
          <b:Person>
            <b:Last>Park</b:Last>
            <b:First>S.</b:First>
          </b:Person>
          <b:Person>
            <b:Last>Matic</b:Last>
            <b:First>A.</b:First>
          </b:Person>
          <b:Person>
            <b:Last>Garg</b:Last>
            <b:First>K.</b:First>
          </b:Person>
          <b:Person>
            <b:Last>Oliver</b:Last>
            <b:First>N.</b:First>
          </b:Person>
        </b:NameList>
      </b:Author>
    </b:Author>
    <b:Title>When Simpler Data Does Not Imply Less Information: A Study of User Profiling Scenarios With Constrained View of Mobile HTTP (S) Traffic</b:Title>
    <b:JournalName> ACM Transactions on the Web (TWEB)</b:JournalName>
    <b:Year>2018</b:Year>
    <b:Volume>12</b:Volume>
    <b:Issue>9</b:Issue>
    <b:RefOrder>21</b:RefOrder>
  </b:Source>
  <b:Source>
    <b:Tag>Bur16</b:Tag>
    <b:SourceType>JournalArticle</b:SourceType>
    <b:Guid>{FA292691-AA93-4C61-AE74-5BEC49DE78B4}</b:Guid>
    <b:Author>
      <b:Author>
        <b:NameList>
          <b:Person>
            <b:Last>Burrell</b:Last>
            <b:First>J.</b:First>
          </b:Person>
        </b:NameList>
      </b:Author>
    </b:Author>
    <b:Title> How the machine ‘thinks’: Understanding opacity in machine learning algorithms</b:Title>
    <b:JournalName>Big Data and Society </b:JournalName>
    <b:Year>2016 </b:Year>
    <b:RefOrder>11</b:RefOrder>
  </b:Source>
  <b:Source>
    <b:Tag>Kro15</b:Tag>
    <b:SourceType>Report</b:SourceType>
    <b:Guid>{4F7F2135-B514-447F-81F5-CEBC90589B40}</b:Guid>
    <b:Title>Accountable Algorithms</b:Title>
    <b:Year>2015</b:Year>
    <b:Author>
      <b:Author>
        <b:NameList>
          <b:Person>
            <b:Last>Kroll</b:Last>
            <b:First>J.</b:First>
          </b:Person>
        </b:NameList>
      </b:Author>
    </b:Author>
    <b:Publisher>PhD Dissertation in the Computer Science Department of Princeton</b:Publisher>
    <b:City>Princeton, US</b:City>
    <b:RefOrder>22</b:RefOrder>
  </b:Source>
  <b:Source>
    <b:Tag>Pie15</b:Tag>
    <b:SourceType>ConferenceProceedings</b:SourceType>
    <b:Guid>{F2B5DEF4-F075-4207-8FF8-0FD7B88898E9}</b:Guid>
    <b:Title>When attention is not scarce-detecting boredom from mobile phone usage</b:Title>
    <b:Year>2015</b:Year>
    <b:City>Osaka, Japan</b:City>
    <b:Author>
      <b:Author>
        <b:NameList>
          <b:Person>
            <b:Last>Pielot</b:Last>
            <b:First>M.</b:First>
          </b:Person>
          <b:Person>
            <b:Last>Dingler</b:Last>
            <b:First>T.</b:First>
          </b:Person>
          <b:Person>
            <b:Last>San Pedro</b:Last>
            <b:First>J.</b:First>
          </b:Person>
          <b:Person>
            <b:Last>Oliver</b:Last>
            <b:First>N.</b:First>
          </b:Person>
        </b:NameList>
      </b:Author>
    </b:Author>
    <b:ConferenceName>Proceedings of the 2015 ACM International Joint Conference on Pervasive and Ubiquitous Computing</b:ConferenceName>
    <b:RefOrder>7</b:RefOrder>
  </b:Source>
  <b:Source>
    <b:Tag>San15</b:Tag>
    <b:SourceType>ConferenceProceedings</b:SourceType>
    <b:Guid>{6171EEB5-DACE-43DA-B64F-7FF712CD199C}</b:Guid>
    <b:Author>
      <b:Author>
        <b:NameList>
          <b:Person>
            <b:Last>San Pedro</b:Last>
            <b:First>J.</b:First>
          </b:Person>
          <b:Person>
            <b:Last>Proserpio</b:Last>
            <b:First>D.</b:First>
          </b:Person>
          <b:Person>
            <b:Last>Oliver</b:Last>
            <b:First>N.</b:First>
          </b:Person>
        </b:NameList>
      </b:Author>
    </b:Author>
    <b:Title>MobiScore: towards universal credit scoring from mobile phone data</b:Title>
    <b:Year>2015</b:Year>
    <b:ConferenceName>International Conference on User Modeling, Adaptation, and Personalization</b:ConferenceName>
    <b:RefOrder>6</b:RefOrder>
  </b:Source>
  <b:Source>
    <b:Tag>Ahm15</b:Tag>
    <b:SourceType>Report</b:SourceType>
    <b:Guid>{D1BC7BBD-B92E-498E-A990-F1510E96BDAA}</b:Guid>
    <b:Title>Properties of Sparse Distributed Representations and their Application to Hierarchical Temporary Memory</b:Title>
    <b:Year>2015</b:Year>
    <b:Author>
      <b:Author>
        <b:NameList>
          <b:Person>
            <b:Last>Ahmad</b:Last>
            <b:First>S.</b:First>
          </b:Person>
          <b:Person>
            <b:Last>Hawkins</b:Last>
            <b:First>J.</b:First>
          </b:Person>
        </b:NameList>
      </b:Author>
    </b:Author>
    <b:Publisher>Arxiv</b:Publisher>
    <b:RefOrder>23</b:RefOrder>
  </b:Source>
  <b:Source>
    <b:Tag>Bos14</b:Tag>
    <b:SourceType>Book</b:SourceType>
    <b:Guid>{BB1BE9C2-23DB-4E2F-B360-C283283D3328}</b:Guid>
    <b:Title>SuperIntelligence: Paths, dangers, strategies </b:Title>
    <b:Year>2014</b:Year>
    <b:Publisher>Oxford University Press</b:Publisher>
    <b:City>Oxford, UK </b:City>
    <b:Author>
      <b:Author>
        <b:NameList>
          <b:Person>
            <b:Last>Bostrom</b:Last>
            <b:First>N</b:First>
          </b:Person>
        </b:NameList>
      </b:Author>
    </b:Author>
    <b:RefOrder>24</b:RefOrder>
  </b:Source>
  <b:Source>
    <b:Tag>Rum86</b:Tag>
    <b:SourceType>JournalArticle</b:SourceType>
    <b:Guid>{ED8CB092-2EA7-4FA2-97F2-36A56A621A42}</b:Guid>
    <b:Author>
      <b:Author>
        <b:NameList>
          <b:Person>
            <b:Last>Rumelhart</b:Last>
            <b:First>D.</b:First>
          </b:Person>
          <b:Person>
            <b:Last>E. Hinton</b:Last>
            <b:First>G.</b:First>
            <b:Middle>E.</b:Middle>
          </b:Person>
          <b:Person>
            <b:Last>Williams</b:Last>
            <b:First>R.</b:First>
            <b:Middle>J.</b:Middle>
          </b:Person>
        </b:NameList>
      </b:Author>
    </b:Author>
    <b:Title>Learning representations by back-propagating errors.  </b:Title>
    <b:Year>1986</b:Year>
    <b:JournalName>Nature </b:JournalName>
    <b:Pages> 533--536</b:Pages>
    <b:Volume>323</b:Volume>
    <b:RefOrder>25</b:RefOrder>
  </b:Source>
  <b:Source>
    <b:Tag>Haw17</b:Tag>
    <b:SourceType>JournalArticle</b:SourceType>
    <b:Guid>{4F6C91D5-A3FD-427D-8DBF-AFA66A6B26EF}</b:Guid>
    <b:Author>
      <b:Author>
        <b:NameList>
          <b:Person>
            <b:Last>Hawkins</b:Last>
            <b:First>J.</b:First>
          </b:Person>
        </b:NameList>
      </b:Author>
    </b:Author>
    <b:Title>What intelligent machines need to learn from the neocortex</b:Title>
    <b:JournalName>IEEE Spectrum </b:JournalName>
    <b:Year>2017</b:Year>
    <b:RefOrder>26</b:RefOrder>
  </b:Source>
  <b:Source>
    <b:Tag>Arn16</b:Tag>
    <b:SourceType>JournalArticle</b:SourceType>
    <b:Guid>{AB5AE76C-3DDB-4920-AAD6-5C337E1C193C}</b:Guid>
    <b:Author>
      <b:Author>
        <b:NameList>
          <b:Person>
            <b:Last>Arntz</b:Last>
            <b:First>M.</b:First>
          </b:Person>
          <b:Person>
            <b:Last>Gregory</b:Last>
            <b:First>T.</b:First>
          </b:Person>
          <b:Person>
            <b:Last>Zierahn</b:Last>
            <b:First>U.</b:First>
          </b:Person>
        </b:NameList>
      </b:Author>
    </b:Author>
    <b:Title>The Risk of Automation for Jobs in OECD Countries: A Comparative Analysis</b:Title>
    <b:JournalName> OECD Social, Employment and Migration Working Papers</b:JournalName>
    <b:Year>2016</b:Year>
    <b:Volume>189</b:Volume>
    <b:Issue>OECD Publishing </b:Issue>
    <b:RefOrder>27</b:RefOrder>
  </b:Source>
  <b:Source>
    <b:Tag>Boc16</b:Tag>
    <b:SourceType>Report</b:SourceType>
    <b:Guid>{C4B232FA-A6D0-42AC-955E-2F6C9ADC5680}</b:Guid>
    <b:Title>Developing computational thinking in compulsory education</b:Title>
    <b:Year>2016</b:Year>
    <b:Author>
      <b:Author>
        <b:NameList>
          <b:Person>
            <b:Last>Bocconi</b:Last>
            <b:First>S.</b:First>
          </b:Person>
          <b:Person>
            <b:Last>Chioccariello</b:Last>
            <b:First>S.</b:First>
          </b:Person>
          <b:Person>
            <b:Last>Dettori</b:Last>
            <b:First>G.</b:First>
          </b:Person>
          <b:Person>
            <b:Last>Ferrari</b:Last>
            <b:First>A.</b:First>
          </b:Person>
          <b:Person>
            <b:Last>Engelhardt</b:Last>
            <b:First>K.,</b:First>
          </b:Person>
        </b:NameList>
      </b:Author>
    </b:Author>
    <b:Publisher>JCR Science for Policy Report</b:Publisher>
    <b:RefOrder>28</b:RefOrder>
  </b:Source>
  <b:Source>
    <b:Tag>Par12</b:Tag>
    <b:SourceType>Book</b:SourceType>
    <b:Guid>{6C4B3BC8-8954-40BB-B4CE-2E1A148F0AEA}</b:Guid>
    <b:Title>The filter bubble: how the personalized web is changing what we read and how we think</b:Title>
    <b:Year>2012</b:Year>
    <b:Publisher>Penguin Books</b:Publisher>
    <b:City>New York</b:City>
    <b:Author>
      <b:Author>
        <b:NameList>
          <b:Person>
            <b:Last>Pariser</b:Last>
            <b:First>E.</b:First>
          </b:Person>
        </b:NameList>
      </b:Author>
    </b:Author>
    <b:RefOrder>12</b:RefOrder>
  </b:Source>
  <b:Source>
    <b:Tag>deO10</b:Tag>
    <b:SourceType>ConferenceProceedings</b:SourceType>
    <b:Guid>{CB23B4E5-0E88-4733-9265-83486AF6952F}</b:Guid>
    <b:Author>
      <b:Author>
        <b:NameList>
          <b:Person>
            <b:Last>de Oliveira</b:Last>
            <b:First>R.</b:First>
          </b:Person>
          <b:Person>
            <b:Last>Cherubini</b:Last>
            <b:First>M.</b:First>
          </b:Person>
          <b:Person>
            <b:Last>Oliver</b:Last>
            <b:First>N.</b:First>
          </b:Person>
        </b:NameList>
      </b:Author>
    </b:Author>
    <b:Title>MoviPill: improving medication compliance for elders using a mobile persuasive social game</b:Title>
    <b:Year>2010</b:Year>
    <b:City>Copenhagen, Denmark</b:City>
    <b:ConferenceName>Proceedings of the 12th ACM international conference on Ubiquitous computing</b:ConferenceName>
    <b:RefOrder>9</b:RefOrder>
  </b:Source>
  <b:Source>
    <b:Tag>Shi12</b:Tag>
    <b:SourceType>ConferenceProceedings</b:SourceType>
    <b:Guid>{87A1678E-E906-4272-9B28-6A037D0BE4A3}</b:Guid>
    <b:Author>
      <b:Author>
        <b:NameList>
          <b:Person>
            <b:Last>Shi</b:Last>
            <b:First>Y.</b:First>
          </b:Person>
          <b:Person>
            <b:Last>Karatzoglou</b:Last>
            <b:First>A.</b:First>
          </b:Person>
          <b:Person>
            <b:Last>Baltrunas</b:Last>
            <b:First>L.</b:First>
          </b:Person>
          <b:Person>
            <b:Last>Larson</b:Last>
            <b:First>M.</b:First>
          </b:Person>
          <b:Person>
            <b:Last>Oliver</b:Last>
            <b:First>N.</b:First>
          </b:Person>
          <b:Person>
            <b:Last>Hanjalic</b:Last>
            <b:First>A.</b:First>
          </b:Person>
        </b:NameList>
      </b:Author>
    </b:Author>
    <b:Title>CLiMF: learning to maximize reciprocal rank with collaborative less-is-more filtering</b:Title>
    <b:Year>2012</b:Year>
    <b:ConferenceName>ACM conference on Recommender systems</b:ConferenceName>
    <b:City>New York </b:City>
    <b:RefOrder>29</b:RefOrder>
  </b:Source>
  <b:Source>
    <b:Tag>Ama09</b:Tag>
    <b:SourceType>ConferenceProceedings</b:SourceType>
    <b:Guid>{C18464CD-E43C-4ADF-838C-968662471C49}</b:Guid>
    <b:Author>
      <b:Author>
        <b:NameList>
          <b:Person>
            <b:Last>Amatriain</b:Last>
            <b:First>X.</b:First>
          </b:Person>
          <b:Person>
            <b:Last>Lathia</b:Last>
            <b:First>N.</b:First>
          </b:Person>
          <b:Person>
            <b:Last>Pujol</b:Last>
            <b:First>J.M.</b:First>
          </b:Person>
          <b:Person>
            <b:Last>Kwak</b:Last>
            <b:First>H.</b:First>
          </b:Person>
          <b:Person>
            <b:Last>Oliver</b:Last>
            <b:First>N.</b:First>
          </b:Person>
        </b:NameList>
      </b:Author>
    </b:Author>
    <b:Title>The wisdom of the few: a collaborative filtering approach based on expert opinions from the web. </b:Title>
    <b:Year>2009</b:Year>
    <b:ConferenceName>32nd international ACM SIGIR conference on Research and Development in Information Retrieval </b:ConferenceName>
    <b:RefOrder>30</b:RefOrder>
  </b:Source>
  <b:Source>
    <b:Tag>Bog14</b:Tag>
    <b:SourceType>ConferenceProceedings</b:SourceType>
    <b:Guid>{474F3D3F-90C6-4AFD-A138-94047DEA54BC}</b:Guid>
    <b:Author>
      <b:Author>
        <b:NameList>
          <b:Person>
            <b:Last>Bogomolov</b:Last>
            <b:First>A.</b:First>
          </b:Person>
          <b:Person>
            <b:Last>Lepri</b:Last>
            <b:First>B.</b:First>
          </b:Person>
          <b:Person>
            <b:Last>Staiano</b:Last>
            <b:First>J.</b:First>
          </b:Person>
          <b:Person>
            <b:Last>Oliver</b:Last>
            <b:First>N.</b:First>
          </b:Person>
          <b:Person>
            <b:Last>Pianesi</b:Last>
            <b:First>F.</b:First>
          </b:Person>
          <b:Person>
            <b:Last>Pentland</b:Last>
            <b:First>A.</b:First>
          </b:Person>
        </b:NameList>
      </b:Author>
    </b:Author>
    <b:Title>One upon a crime: towards crime prediction from demographics and mobile data </b:Title>
    <b:Year>2014 </b:Year>
    <b:ConferenceName>16th International Conference on Multimodal Interaction </b:ConferenceName>
    <b:RefOrder>31</b:RefOrder>
  </b:Source>
  <b:Source>
    <b:Tag>Vie10</b:Tag>
    <b:SourceType>ConferenceProceedings</b:SourceType>
    <b:Guid>{E366985E-AA84-467C-AECB-CBDE03F791D4}</b:Guid>
    <b:Author>
      <b:Author>
        <b:NameList>
          <b:Person>
            <b:Last>Vieira</b:Last>
            <b:First>M.</b:First>
          </b:Person>
          <b:Person>
            <b:Last>Frias-Martinez</b:Last>
            <b:First>V.</b:First>
          </b:Person>
          <b:Person>
            <b:Last>Oliver</b:Last>
            <b:First>N.</b:First>
          </b:Person>
          <b:Person>
            <b:Last>Frias-Martinez</b:Last>
            <b:First>E.</b:First>
          </b:Person>
        </b:NameList>
      </b:Author>
    </b:Author>
    <b:Title>Characterizing Dense Urban Areas from Mobile Phone-Call Data: Discovery and Social Dynamics</b:Title>
    <b:Year>2010</b:Year>
    <b:ConferenceName>IEEE Second International Conference on Social Computing</b:ConferenceName>
    <b:City>Minneapolis, MN, USA</b:City>
    <b:RefOrder>32</b:RefOrder>
  </b:Source>
  <b:Source>
    <b:Tag>Ste99</b:Tag>
    <b:SourceType>JournalArticle</b:SourceType>
    <b:Guid>{E558675C-693B-4258-9A88-CC2CBDB2B21A}</b:Guid>
    <b:Author>
      <b:Author>
        <b:NameList>
          <b:Person>
            <b:Last>Steinpreis</b:Last>
            <b:First>R.E.</b:First>
          </b:Person>
          <b:Person>
            <b:Last>Anders</b:Last>
            <b:First>K.A.</b:First>
          </b:Person>
          <b:Person>
            <b:Last>Ritzke</b:Last>
            <b:First>D.</b:First>
          </b:Person>
        </b:NameList>
      </b:Author>
    </b:Author>
    <b:Title>The Impact of Gender on the Review of the Curricula Vitae of Job Applicants and Tenure Candidates: A National Empirical Study</b:Title>
    <b:JournalName>Sex Roles</b:JournalName>
    <b:Year>1999</b:Year>
    <b:Pages>509-528</b:Pages>
    <b:Volume>41</b:Volume>
    <b:Issue>7--8</b:Issue>
    <b:RefOrder>33</b:RefOrder>
  </b:Source>
  <b:Source>
    <b:Tag>Jaw18</b:Tag>
    <b:SourceType>JournalArticle</b:SourceType>
    <b:Guid>{05F22FE7-898B-4AE5-9C65-3C43F30F115E}</b:Guid>
    <b:Author>
      <b:Author>
        <b:NameList>
          <b:Person>
            <b:Last>Jawandhiya</b:Last>
            <b:First>P.</b:First>
          </b:Person>
        </b:NameList>
      </b:Author>
    </b:Author>
    <b:Title>Hardware design for machine learning </b:Title>
    <b:JournalName>International Journal of Artificial Intelligence and Applications (IJAIA)</b:JournalName>
    <b:Year>2018</b:Year>
    <b:Pages>63 -- 84</b:Pages>
    <b:Volume>9</b:Volume>
    <b:Issue>1</b:Issue>
    <b:RefOrder>34</b:RefOrder>
  </b:Source>
</b:Sources>
</file>

<file path=customXml/itemProps1.xml><?xml version="1.0" encoding="utf-8"?>
<ds:datastoreItem xmlns:ds="http://schemas.openxmlformats.org/officeDocument/2006/customXml" ds:itemID="{E39ED104-F81E-4FFA-BF34-711EF02A07EC}">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5352</Words>
  <Characters>29439</Characters>
  <Application>Microsoft Office Word</Application>
  <DocSecurity>4</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Bermejo Gregori, Maria Emilia</dc:creator>
  <cp:lastModifiedBy>Bermejo Gregori, Maria Emilia</cp:lastModifiedBy>
  <cp:revision>2</cp:revision>
  <dcterms:created xsi:type="dcterms:W3CDTF">2018-09-19T09:15:00Z</dcterms:created>
  <dcterms:modified xsi:type="dcterms:W3CDTF">2018-09-19T09:15:00Z</dcterms:modified>
</cp:coreProperties>
</file>