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4" w:rsidRPr="00144654" w:rsidRDefault="00144654" w:rsidP="0014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bCs/>
          <w:sz w:val="72"/>
          <w:szCs w:val="72"/>
          <w:lang w:val="ca-ES"/>
        </w:rPr>
      </w:pPr>
      <w:r w:rsidRPr="00144654">
        <w:rPr>
          <w:rFonts w:ascii="Calibri" w:hAnsi="Calibri" w:cs="Calibri"/>
          <w:b/>
          <w:bCs/>
          <w:noProof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-31115</wp:posOffset>
            </wp:positionV>
            <wp:extent cx="893445" cy="899160"/>
            <wp:effectExtent l="19050" t="0" r="1905" b="0"/>
            <wp:wrapTight wrapText="bothSides">
              <wp:wrapPolygon edited="0">
                <wp:start x="-461" y="0"/>
                <wp:lineTo x="-461" y="21051"/>
                <wp:lineTo x="21646" y="21051"/>
                <wp:lineTo x="21646" y="0"/>
                <wp:lineTo x="-461" y="0"/>
              </wp:wrapPolygon>
            </wp:wrapTight>
            <wp:docPr id="2" name="Imatge 2" descr="circular col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lar color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654" w:rsidRPr="00144654" w:rsidRDefault="00144654" w:rsidP="0014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Calibri" w:hAnsi="Calibri" w:cs="Calibri"/>
          <w:b/>
          <w:bCs/>
          <w:sz w:val="72"/>
          <w:szCs w:val="72"/>
          <w:lang w:val="ca-ES"/>
        </w:rPr>
      </w:pPr>
    </w:p>
    <w:p w:rsidR="00144654" w:rsidRPr="00144654" w:rsidRDefault="00144654" w:rsidP="0014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Calibri" w:hAnsi="Calibri" w:cs="Calibri"/>
          <w:b/>
          <w:bCs/>
          <w:sz w:val="72"/>
          <w:szCs w:val="72"/>
          <w:lang w:val="ca-ES"/>
        </w:rPr>
      </w:pPr>
    </w:p>
    <w:p w:rsidR="00144654" w:rsidRPr="00144654" w:rsidRDefault="00144654" w:rsidP="0014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Calibri" w:hAnsi="Calibri" w:cs="Calibri"/>
          <w:b/>
          <w:bCs/>
          <w:sz w:val="72"/>
          <w:szCs w:val="72"/>
          <w:lang w:val="ca-ES"/>
        </w:rPr>
      </w:pPr>
      <w:r w:rsidRPr="00144654">
        <w:rPr>
          <w:rFonts w:ascii="Calibri" w:hAnsi="Calibri" w:cs="Calibri"/>
          <w:b/>
          <w:bCs/>
          <w:sz w:val="72"/>
          <w:szCs w:val="72"/>
          <w:lang w:val="ca-ES"/>
        </w:rPr>
        <w:tab/>
        <w:t>CERIMONIAL</w:t>
      </w:r>
    </w:p>
    <w:p w:rsidR="00144654" w:rsidRPr="00144654" w:rsidRDefault="00144654" w:rsidP="0014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Calibri" w:hAnsi="Calibri" w:cs="Calibri"/>
          <w:b/>
          <w:bCs/>
          <w:sz w:val="40"/>
          <w:szCs w:val="40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Calibri" w:hAnsi="Calibri" w:cs="Calibri"/>
          <w:sz w:val="24"/>
          <w:szCs w:val="24"/>
          <w:lang w:val="ca-ES"/>
        </w:rPr>
      </w:pPr>
      <w:r w:rsidRPr="00144654">
        <w:rPr>
          <w:rFonts w:ascii="Calibri" w:hAnsi="Calibri" w:cs="Calibri"/>
          <w:sz w:val="24"/>
          <w:szCs w:val="24"/>
          <w:lang w:val="ca-ES"/>
        </w:rPr>
        <w:t xml:space="preserve">DEL SOLEMNE ACTE ACADÈMIC AMB MOTIU DE </w:t>
      </w:r>
      <w:r w:rsidR="004F484C">
        <w:rPr>
          <w:rFonts w:ascii="Calibri" w:hAnsi="Calibri" w:cs="Calibri"/>
          <w:i/>
          <w:sz w:val="24"/>
          <w:szCs w:val="24"/>
          <w:lang w:val="ca-ES"/>
        </w:rPr>
        <w:t>LA CLOENDA DEL CURS ACADÈMIC</w:t>
      </w:r>
      <w:r w:rsidR="005B07EB">
        <w:rPr>
          <w:rFonts w:ascii="Calibri" w:hAnsi="Calibri" w:cs="Calibri"/>
          <w:i/>
          <w:sz w:val="24"/>
          <w:szCs w:val="24"/>
          <w:lang w:val="ca-ES"/>
        </w:rPr>
        <w:t xml:space="preserve"> 2013/2014 </w:t>
      </w:r>
      <w:r w:rsidRPr="00144654">
        <w:rPr>
          <w:rFonts w:ascii="Calibri" w:hAnsi="Calibri" w:cs="Calibri"/>
          <w:sz w:val="24"/>
          <w:szCs w:val="24"/>
          <w:lang w:val="ca-ES"/>
        </w:rPr>
        <w:t xml:space="preserve">DE LA UNIVERSITAT MIGUEL HERNÁNDEZ D’ELX I LA INVESTIDURA COM A EXCM. DOCTOR </w:t>
      </w:r>
      <w:r w:rsidRPr="00144654">
        <w:rPr>
          <w:rFonts w:ascii="Calibri" w:hAnsi="Calibri" w:cs="Calibri"/>
          <w:i/>
          <w:iCs/>
          <w:sz w:val="24"/>
          <w:szCs w:val="24"/>
          <w:lang w:val="ca-ES"/>
        </w:rPr>
        <w:t>HONORIS CAUSA</w:t>
      </w:r>
      <w:r w:rsidRPr="00144654">
        <w:rPr>
          <w:rFonts w:ascii="Calibri" w:hAnsi="Calibri" w:cs="Calibri"/>
          <w:sz w:val="24"/>
          <w:szCs w:val="24"/>
          <w:lang w:val="ca-ES"/>
        </w:rPr>
        <w:t xml:space="preserve"> DEL SR. EN </w:t>
      </w:r>
      <w:r w:rsidR="005B07EB">
        <w:rPr>
          <w:rFonts w:ascii="Calibri" w:hAnsi="Calibri" w:cs="Calibri"/>
          <w:b/>
          <w:bCs/>
          <w:sz w:val="24"/>
          <w:szCs w:val="24"/>
          <w:lang w:val="ca-ES"/>
        </w:rPr>
        <w:t>MARCUS FELSON</w:t>
      </w:r>
      <w:r w:rsidRPr="00144654">
        <w:rPr>
          <w:rFonts w:ascii="Calibri" w:hAnsi="Calibri" w:cs="Calibri"/>
          <w:sz w:val="24"/>
          <w:szCs w:val="24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jc w:val="left"/>
        <w:rPr>
          <w:rFonts w:ascii="Calibri" w:hAnsi="Calibri" w:cs="Calibri"/>
          <w:sz w:val="24"/>
          <w:szCs w:val="24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jc w:val="left"/>
        <w:rPr>
          <w:rFonts w:ascii="Calibri" w:hAnsi="Calibri" w:cs="Calibri"/>
          <w:sz w:val="24"/>
          <w:szCs w:val="24"/>
          <w:lang w:val="ca-ES"/>
        </w:rPr>
      </w:pPr>
      <w:r w:rsidRPr="00144654">
        <w:rPr>
          <w:rFonts w:ascii="Calibri" w:hAnsi="Calibri" w:cs="Calibri"/>
          <w:sz w:val="24"/>
          <w:szCs w:val="24"/>
          <w:lang w:val="ca-ES"/>
        </w:rPr>
        <w:t>ENTREGA PREMIS EXTRAORDINARIS DE TITULACIÓ 201</w:t>
      </w:r>
      <w:r w:rsidR="005B07EB">
        <w:rPr>
          <w:rFonts w:ascii="Calibri" w:hAnsi="Calibri" w:cs="Calibri"/>
          <w:sz w:val="24"/>
          <w:szCs w:val="24"/>
          <w:lang w:val="ca-ES"/>
        </w:rPr>
        <w:t>3</w:t>
      </w:r>
    </w:p>
    <w:p w:rsidR="00144654" w:rsidRPr="00144654" w:rsidRDefault="00144654" w:rsidP="00144654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40"/>
        <w:ind w:left="1134" w:right="1134"/>
        <w:rPr>
          <w:rFonts w:ascii="Cambria" w:hAnsi="Cambria" w:cs="Cambria"/>
          <w:lang w:val="ca-ES"/>
        </w:rPr>
      </w:pPr>
    </w:p>
    <w:p w:rsidR="00144654" w:rsidRPr="00144654" w:rsidRDefault="00144654" w:rsidP="00144654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40"/>
        <w:ind w:left="1134" w:right="1134"/>
        <w:rPr>
          <w:rFonts w:ascii="Calibri" w:hAnsi="Calibri" w:cs="Calibri"/>
          <w:lang w:val="ca-ES"/>
        </w:rPr>
      </w:pPr>
      <w:r w:rsidRPr="00144654">
        <w:rPr>
          <w:rFonts w:ascii="Cambria" w:hAnsi="Cambria" w:cs="Cambria"/>
          <w:lang w:val="ca-ES"/>
        </w:rPr>
        <w:br w:type="page"/>
      </w:r>
    </w:p>
    <w:p w:rsidR="00144654" w:rsidRPr="00144654" w:rsidRDefault="00144654" w:rsidP="0014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Cambria" w:hAnsi="Cambria" w:cs="Cambria"/>
          <w:b/>
          <w:bCs/>
          <w:sz w:val="40"/>
          <w:szCs w:val="40"/>
          <w:lang w:val="ca-ES"/>
        </w:rPr>
      </w:pPr>
      <w:r w:rsidRPr="00144654">
        <w:rPr>
          <w:rFonts w:ascii="Cambria" w:hAnsi="Cambria" w:cs="Cambria"/>
          <w:b/>
          <w:bCs/>
          <w:sz w:val="40"/>
          <w:szCs w:val="40"/>
          <w:lang w:val="ca-ES"/>
        </w:rPr>
        <w:lastRenderedPageBreak/>
        <w:t>PROGRAMA</w:t>
      </w:r>
    </w:p>
    <w:p w:rsidR="00144654" w:rsidRPr="00144654" w:rsidRDefault="00144654" w:rsidP="0014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sz w:val="40"/>
          <w:szCs w:val="40"/>
          <w:lang w:val="ca-ES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134"/>
        <w:gridCol w:w="6237"/>
      </w:tblGrid>
      <w:tr w:rsidR="00144654" w:rsidRPr="00144654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11,30 h.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Recepció d'autoritats en el vestíbul de l'edifici Rectorat i Consell Social. Campus d'Elx.</w:t>
            </w: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lang w:val="ca-ES"/>
              </w:rPr>
            </w:pPr>
          </w:p>
        </w:tc>
      </w:tr>
      <w:tr w:rsidR="00144654" w:rsidRPr="00144654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 xml:space="preserve">11,55 h.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Entrada del Seguici Acadèmic.</w:t>
            </w: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</w:p>
          <w:p w:rsidR="00144654" w:rsidRPr="00144654" w:rsidRDefault="00144654" w:rsidP="00144654">
            <w:pPr>
              <w:tabs>
                <w:tab w:val="left" w:pos="45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88" w:lineRule="auto"/>
              <w:ind w:left="459"/>
              <w:rPr>
                <w:rFonts w:ascii="Cambria" w:hAnsi="Cambria" w:cs="Cambria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Interpretació coral i instrumental.</w:t>
            </w: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lang w:val="ca-ES"/>
              </w:rPr>
            </w:pPr>
          </w:p>
        </w:tc>
      </w:tr>
      <w:tr w:rsidR="00144654" w:rsidRPr="00144654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12,00 h.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Començament de l'Acte Acadèmic.</w:t>
            </w: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</w:p>
          <w:p w:rsidR="00144654" w:rsidRPr="00144654" w:rsidRDefault="00144654" w:rsidP="00144654">
            <w:pPr>
              <w:tabs>
                <w:tab w:val="left" w:pos="45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88" w:lineRule="auto"/>
              <w:ind w:left="459"/>
              <w:rPr>
                <w:rFonts w:ascii="Cambria" w:hAnsi="Cambria" w:cs="Cambria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Interpretació coral. (</w:t>
            </w:r>
            <w:proofErr w:type="spellStart"/>
            <w:r w:rsidRPr="00144654">
              <w:rPr>
                <w:rFonts w:ascii="Cambria" w:hAnsi="Cambria" w:cs="Cambria"/>
                <w:i/>
                <w:iCs/>
                <w:lang w:val="ca-ES"/>
              </w:rPr>
              <w:t>Veni</w:t>
            </w:r>
            <w:proofErr w:type="spellEnd"/>
            <w:r w:rsidRPr="00144654">
              <w:rPr>
                <w:rFonts w:ascii="Cambria" w:hAnsi="Cambria" w:cs="Cambria"/>
                <w:i/>
                <w:iCs/>
                <w:lang w:val="ca-ES"/>
              </w:rPr>
              <w:t xml:space="preserve"> </w:t>
            </w:r>
            <w:proofErr w:type="spellStart"/>
            <w:r w:rsidRPr="00144654">
              <w:rPr>
                <w:rFonts w:ascii="Cambria" w:hAnsi="Cambria" w:cs="Cambria"/>
                <w:i/>
                <w:iCs/>
                <w:lang w:val="ca-ES"/>
              </w:rPr>
              <w:t>Creator</w:t>
            </w:r>
            <w:proofErr w:type="spellEnd"/>
            <w:r w:rsidRPr="00144654">
              <w:rPr>
                <w:rFonts w:ascii="Cambria" w:hAnsi="Cambria" w:cs="Cambria"/>
                <w:lang w:val="ca-ES"/>
              </w:rPr>
              <w:t>)</w:t>
            </w:r>
          </w:p>
          <w:p w:rsidR="00144654" w:rsidRPr="00144654" w:rsidRDefault="00144654" w:rsidP="00144654">
            <w:pPr>
              <w:tabs>
                <w:tab w:val="left" w:pos="45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88" w:lineRule="auto"/>
              <w:ind w:left="459"/>
              <w:rPr>
                <w:rFonts w:ascii="Cambria" w:hAnsi="Cambria" w:cs="Cambria"/>
                <w:lang w:val="ca-ES"/>
              </w:rPr>
            </w:pPr>
            <w:r>
              <w:rPr>
                <w:rFonts w:ascii="Cambria" w:hAnsi="Cambria" w:cs="Cambria"/>
                <w:lang w:val="ca-ES"/>
              </w:rPr>
              <w:t xml:space="preserve">Solemne investidura com </w:t>
            </w:r>
            <w:r w:rsidR="00810271">
              <w:rPr>
                <w:rFonts w:ascii="Cambria" w:hAnsi="Cambria" w:cs="Cambria"/>
                <w:lang w:val="ca-ES"/>
              </w:rPr>
              <w:t xml:space="preserve">a </w:t>
            </w:r>
            <w:r>
              <w:rPr>
                <w:rFonts w:ascii="Cambria" w:hAnsi="Cambria" w:cs="Cambria"/>
                <w:lang w:val="ca-ES"/>
              </w:rPr>
              <w:t>Excm</w:t>
            </w:r>
            <w:r w:rsidRPr="00144654">
              <w:rPr>
                <w:rFonts w:ascii="Cambria" w:hAnsi="Cambria" w:cs="Cambria"/>
                <w:lang w:val="ca-ES"/>
              </w:rPr>
              <w:t xml:space="preserve">. Doctor Honoris Causa del Sr. </w:t>
            </w:r>
            <w:r w:rsidR="005B07EB">
              <w:rPr>
                <w:rFonts w:ascii="Cambria" w:hAnsi="Cambria" w:cs="Cambria"/>
                <w:lang w:val="ca-ES"/>
              </w:rPr>
              <w:t xml:space="preserve">En </w:t>
            </w:r>
            <w:proofErr w:type="spellStart"/>
            <w:r w:rsidR="005B07EB">
              <w:rPr>
                <w:rFonts w:ascii="Cambria" w:hAnsi="Cambria" w:cs="Cambria"/>
                <w:lang w:val="ca-ES"/>
              </w:rPr>
              <w:t>Marcus</w:t>
            </w:r>
            <w:proofErr w:type="spellEnd"/>
            <w:r w:rsidR="005B07EB">
              <w:rPr>
                <w:rFonts w:ascii="Cambria" w:hAnsi="Cambria" w:cs="Cambria"/>
                <w:lang w:val="ca-ES"/>
              </w:rPr>
              <w:t xml:space="preserve"> </w:t>
            </w:r>
            <w:proofErr w:type="spellStart"/>
            <w:r w:rsidR="005B07EB">
              <w:rPr>
                <w:rFonts w:ascii="Cambria" w:hAnsi="Cambria" w:cs="Cambria"/>
                <w:lang w:val="ca-ES"/>
              </w:rPr>
              <w:t>Felson</w:t>
            </w:r>
            <w:proofErr w:type="spellEnd"/>
            <w:r w:rsidR="005B4D56">
              <w:rPr>
                <w:rFonts w:ascii="Cambria" w:hAnsi="Cambria" w:cs="Cambria"/>
                <w:lang w:val="ca-ES"/>
              </w:rPr>
              <w:t>.</w:t>
            </w:r>
          </w:p>
          <w:p w:rsidR="00144654" w:rsidRPr="00144654" w:rsidRDefault="00144654" w:rsidP="00144654">
            <w:pPr>
              <w:tabs>
                <w:tab w:val="left" w:pos="45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88" w:lineRule="auto"/>
              <w:ind w:left="459"/>
              <w:rPr>
                <w:rFonts w:ascii="Cambria" w:hAnsi="Cambria" w:cs="Cambria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 xml:space="preserve">Projecció vídeo </w:t>
            </w:r>
            <w:r w:rsidR="005B07EB">
              <w:rPr>
                <w:rFonts w:ascii="Cambria" w:hAnsi="Cambria" w:cs="Cambria"/>
                <w:lang w:val="ca-ES"/>
              </w:rPr>
              <w:t>institucional</w:t>
            </w:r>
            <w:r w:rsidRPr="00144654">
              <w:rPr>
                <w:rFonts w:ascii="Cambria" w:hAnsi="Cambria" w:cs="Cambria"/>
                <w:lang w:val="ca-ES"/>
              </w:rPr>
              <w:t>.</w:t>
            </w:r>
          </w:p>
          <w:p w:rsidR="00144654" w:rsidRPr="00144654" w:rsidRDefault="00144654" w:rsidP="00144654">
            <w:pPr>
              <w:tabs>
                <w:tab w:val="left" w:pos="45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88" w:lineRule="auto"/>
              <w:ind w:left="459"/>
              <w:rPr>
                <w:rFonts w:ascii="Cambria" w:hAnsi="Cambria" w:cs="Cambria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Entrega de premis Extraordinaris de Titulació.</w:t>
            </w:r>
          </w:p>
          <w:p w:rsidR="00144654" w:rsidRPr="00144654" w:rsidRDefault="00144654" w:rsidP="00144654">
            <w:pPr>
              <w:tabs>
                <w:tab w:val="left" w:pos="45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88" w:lineRule="auto"/>
              <w:ind w:left="459"/>
              <w:rPr>
                <w:rFonts w:ascii="Cambria" w:hAnsi="Cambria" w:cs="Cambria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Discurs presidència</w:t>
            </w:r>
            <w:r w:rsidR="005B4D56">
              <w:rPr>
                <w:rFonts w:ascii="Cambria" w:hAnsi="Cambria" w:cs="Cambria"/>
                <w:lang w:val="ca-ES"/>
              </w:rPr>
              <w:t>.</w:t>
            </w:r>
          </w:p>
          <w:p w:rsidR="00144654" w:rsidRPr="00144654" w:rsidRDefault="00144654" w:rsidP="00144654">
            <w:pPr>
              <w:tabs>
                <w:tab w:val="left" w:pos="45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88" w:lineRule="auto"/>
              <w:ind w:left="459"/>
              <w:rPr>
                <w:rFonts w:ascii="Calibri" w:hAnsi="Calibri" w:cs="Calibri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Interpretació coral. (</w:t>
            </w:r>
            <w:r w:rsidRPr="00144654">
              <w:rPr>
                <w:rFonts w:ascii="Cambria" w:hAnsi="Cambria" w:cs="Cambria"/>
                <w:i/>
                <w:iCs/>
                <w:lang w:val="ca-ES"/>
              </w:rPr>
              <w:t xml:space="preserve">Gaudeamus </w:t>
            </w:r>
            <w:proofErr w:type="spellStart"/>
            <w:r w:rsidRPr="00144654">
              <w:rPr>
                <w:rFonts w:ascii="Cambria" w:hAnsi="Cambria" w:cs="Cambria"/>
                <w:i/>
                <w:iCs/>
                <w:lang w:val="ca-ES"/>
              </w:rPr>
              <w:t>Igitur</w:t>
            </w:r>
            <w:proofErr w:type="spellEnd"/>
            <w:r w:rsidRPr="00144654">
              <w:rPr>
                <w:rFonts w:ascii="Cambria" w:hAnsi="Cambria" w:cs="Cambria"/>
                <w:lang w:val="ca-ES"/>
              </w:rPr>
              <w:t>)</w:t>
            </w:r>
          </w:p>
        </w:tc>
      </w:tr>
      <w:tr w:rsidR="00144654" w:rsidRPr="00144654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14,00 h.</w:t>
            </w: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mbria" w:hAnsi="Cambria" w:cs="Cambria"/>
                <w:lang w:val="ca-ES"/>
              </w:rPr>
            </w:pPr>
            <w:r w:rsidRPr="00144654">
              <w:rPr>
                <w:rFonts w:ascii="Cambria" w:hAnsi="Cambria" w:cs="Cambria"/>
                <w:lang w:val="ca-ES"/>
              </w:rPr>
              <w:t>Vi d'honor</w:t>
            </w:r>
          </w:p>
          <w:p w:rsidR="00144654" w:rsidRPr="00144654" w:rsidRDefault="00144654" w:rsidP="00144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lang w:val="ca-ES"/>
              </w:rPr>
            </w:pPr>
          </w:p>
        </w:tc>
      </w:tr>
    </w:tbl>
    <w:p w:rsidR="00144654" w:rsidRPr="00144654" w:rsidRDefault="00144654" w:rsidP="00144654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1134"/>
        <w:rPr>
          <w:rFonts w:ascii="Calibri" w:hAnsi="Calibri" w:cs="Calibri"/>
          <w:lang w:val="ca-ES"/>
        </w:rPr>
      </w:pPr>
    </w:p>
    <w:p w:rsidR="00144654" w:rsidRPr="00144654" w:rsidRDefault="00144654" w:rsidP="00144654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1134"/>
        <w:rPr>
          <w:rFonts w:ascii="Calibri" w:hAnsi="Calibri" w:cs="Calibri"/>
          <w:lang w:val="ca-ES"/>
        </w:rPr>
      </w:pPr>
    </w:p>
    <w:p w:rsidR="00144654" w:rsidRPr="00144654" w:rsidRDefault="00144654" w:rsidP="00144654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1134"/>
        <w:rPr>
          <w:rFonts w:ascii="Calibri" w:hAnsi="Calibri" w:cs="Calibri"/>
          <w:lang w:val="ca-ES"/>
        </w:rPr>
      </w:pPr>
      <w:r w:rsidRPr="00144654">
        <w:rPr>
          <w:rFonts w:ascii="Calibri" w:hAnsi="Calibri" w:cs="Calibri"/>
          <w:lang w:val="ca-ES"/>
        </w:rPr>
        <w:br w:type="page"/>
      </w:r>
    </w:p>
    <w:p w:rsidR="00144654" w:rsidRPr="00144654" w:rsidRDefault="00144654" w:rsidP="0014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Cambria" w:hAnsi="Cambria" w:cs="Cambria"/>
          <w:b/>
          <w:bCs/>
          <w:sz w:val="40"/>
          <w:szCs w:val="40"/>
          <w:lang w:val="ca-ES"/>
        </w:rPr>
      </w:pPr>
      <w:r w:rsidRPr="00144654">
        <w:rPr>
          <w:rFonts w:ascii="Cambria" w:hAnsi="Cambria" w:cs="Cambria"/>
          <w:b/>
          <w:bCs/>
          <w:sz w:val="40"/>
          <w:szCs w:val="40"/>
          <w:lang w:val="ca-ES"/>
        </w:rPr>
        <w:lastRenderedPageBreak/>
        <w:t>CERIMONIAL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954E52" w:rsidRDefault="00144654" w:rsidP="00954E52">
      <w:pPr>
        <w:pStyle w:val="Prrafodelista"/>
        <w:numPr>
          <w:ilvl w:val="0"/>
          <w:numId w:val="3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right="707"/>
        <w:rPr>
          <w:rFonts w:ascii="Cambria" w:hAnsi="Cambria" w:cs="Cambria"/>
          <w:sz w:val="28"/>
          <w:szCs w:val="28"/>
          <w:lang w:val="ca-ES"/>
        </w:rPr>
      </w:pPr>
      <w:r w:rsidRPr="00954E52">
        <w:rPr>
          <w:rFonts w:ascii="Cambria" w:hAnsi="Cambria" w:cs="Cambria"/>
          <w:sz w:val="28"/>
          <w:szCs w:val="28"/>
          <w:lang w:val="ca-ES"/>
        </w:rPr>
        <w:t>Recepció d’autoritats a les 11:00 hores en el vestíbul de l'edifici Rectorat i Consell Social.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2)</w:t>
      </w:r>
      <w:r w:rsidRPr="00144654">
        <w:rPr>
          <w:rFonts w:ascii="Cambria" w:hAnsi="Cambria" w:cs="Cambria"/>
          <w:sz w:val="28"/>
          <w:szCs w:val="28"/>
          <w:lang w:val="ca-ES"/>
        </w:rPr>
        <w:tab/>
      </w:r>
      <w:r>
        <w:rPr>
          <w:rFonts w:ascii="Cambria" w:hAnsi="Cambria" w:cs="Cambria"/>
          <w:sz w:val="28"/>
          <w:szCs w:val="28"/>
          <w:lang w:val="ca-ES"/>
        </w:rPr>
        <w:t>El claustre de professorat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 formarà el Seguici Acadèmic en el vestíbul de l'edifici Rectorat i Consell Social a les 11:55 hores per </w:t>
      </w:r>
      <w:r>
        <w:rPr>
          <w:rFonts w:ascii="Cambria" w:hAnsi="Cambria" w:cs="Cambria"/>
          <w:sz w:val="28"/>
          <w:szCs w:val="28"/>
          <w:lang w:val="ca-ES"/>
        </w:rPr>
        <w:t>adreçar-se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 al Saló d'Actes. 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3)</w:t>
      </w:r>
      <w:r w:rsidRPr="00144654">
        <w:rPr>
          <w:rFonts w:ascii="Cambria" w:hAnsi="Cambria" w:cs="Cambria"/>
          <w:sz w:val="28"/>
          <w:szCs w:val="28"/>
          <w:lang w:val="ca-ES"/>
        </w:rPr>
        <w:tab/>
        <w:t xml:space="preserve">A l'entrada de la comitiva, els presents es posaran en peu. El Cor de la Universitat Miguel Hernández interpretarà </w:t>
      </w:r>
      <w:proofErr w:type="spellStart"/>
      <w:r w:rsidRPr="00144654">
        <w:rPr>
          <w:rFonts w:ascii="Cambria" w:hAnsi="Cambria" w:cs="Cambria"/>
          <w:i/>
          <w:iCs/>
          <w:sz w:val="28"/>
          <w:szCs w:val="28"/>
          <w:lang w:val="ca-ES"/>
        </w:rPr>
        <w:t>Canticorum</w:t>
      </w:r>
      <w:proofErr w:type="spellEnd"/>
      <w:r w:rsidRPr="00144654">
        <w:rPr>
          <w:rFonts w:ascii="Cambria" w:hAnsi="Cambria" w:cs="Cambria"/>
          <w:i/>
          <w:iCs/>
          <w:sz w:val="28"/>
          <w:szCs w:val="28"/>
          <w:lang w:val="ca-ES"/>
        </w:rPr>
        <w:t xml:space="preserve"> Jubil</w:t>
      </w:r>
      <w:r w:rsidR="00430D88">
        <w:rPr>
          <w:rFonts w:ascii="Cambria" w:hAnsi="Cambria" w:cs="Cambria"/>
          <w:i/>
          <w:iCs/>
          <w:sz w:val="28"/>
          <w:szCs w:val="28"/>
          <w:lang w:val="ca-ES"/>
        </w:rPr>
        <w:t>o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, de G. F. </w:t>
      </w:r>
      <w:proofErr w:type="spellStart"/>
      <w:r w:rsidRPr="00144654">
        <w:rPr>
          <w:rFonts w:ascii="Cambria" w:hAnsi="Cambria" w:cs="Cambria"/>
          <w:sz w:val="28"/>
          <w:szCs w:val="28"/>
          <w:lang w:val="ca-ES"/>
        </w:rPr>
        <w:t>Haendel</w:t>
      </w:r>
      <w:proofErr w:type="spellEnd"/>
      <w:r w:rsidRPr="00144654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 xml:space="preserve">Els membres del seguici ocuparan els seus llocs, es constituirà la taula presidencial i en peu escoltaran </w:t>
      </w:r>
      <w:proofErr w:type="spellStart"/>
      <w:r w:rsidRPr="00144654">
        <w:rPr>
          <w:rFonts w:ascii="Cambria" w:hAnsi="Cambria" w:cs="Cambria"/>
          <w:i/>
          <w:iCs/>
          <w:sz w:val="28"/>
          <w:szCs w:val="28"/>
          <w:lang w:val="ca-ES"/>
        </w:rPr>
        <w:t>Veni</w:t>
      </w:r>
      <w:proofErr w:type="spellEnd"/>
      <w:r w:rsidRPr="00144654">
        <w:rPr>
          <w:rFonts w:ascii="Cambria" w:hAnsi="Cambria" w:cs="Cambria"/>
          <w:i/>
          <w:iCs/>
          <w:sz w:val="28"/>
          <w:szCs w:val="28"/>
          <w:lang w:val="ca-ES"/>
        </w:rPr>
        <w:t xml:space="preserve"> </w:t>
      </w:r>
      <w:proofErr w:type="spellStart"/>
      <w:r w:rsidRPr="00144654">
        <w:rPr>
          <w:rFonts w:ascii="Cambria" w:hAnsi="Cambria" w:cs="Cambria"/>
          <w:i/>
          <w:iCs/>
          <w:sz w:val="28"/>
          <w:szCs w:val="28"/>
          <w:lang w:val="ca-ES"/>
        </w:rPr>
        <w:t>Creator</w:t>
      </w:r>
      <w:proofErr w:type="spellEnd"/>
      <w:r w:rsidRPr="00144654">
        <w:rPr>
          <w:rFonts w:ascii="Cambria" w:hAnsi="Cambria" w:cs="Cambria"/>
          <w:i/>
          <w:iCs/>
          <w:sz w:val="28"/>
          <w:szCs w:val="28"/>
          <w:lang w:val="ca-ES"/>
        </w:rPr>
        <w:t xml:space="preserve"> </w:t>
      </w:r>
      <w:proofErr w:type="spellStart"/>
      <w:r w:rsidRPr="00144654">
        <w:rPr>
          <w:rFonts w:ascii="Cambria" w:hAnsi="Cambria" w:cs="Cambria"/>
          <w:i/>
          <w:iCs/>
          <w:sz w:val="28"/>
          <w:szCs w:val="28"/>
          <w:lang w:val="ca-ES"/>
        </w:rPr>
        <w:t>Spiritus</w:t>
      </w:r>
      <w:proofErr w:type="spellEnd"/>
      <w:r w:rsidRPr="00144654">
        <w:rPr>
          <w:rFonts w:ascii="Cambria" w:hAnsi="Cambria" w:cs="Cambria"/>
          <w:sz w:val="28"/>
          <w:szCs w:val="28"/>
          <w:lang w:val="ca-ES"/>
        </w:rPr>
        <w:t xml:space="preserve"> interpretat pel Cor de la Universitat Miguel Hernández</w:t>
      </w:r>
      <w:r w:rsidR="00250570">
        <w:rPr>
          <w:rFonts w:ascii="Cambria" w:hAnsi="Cambria" w:cs="Cambria"/>
          <w:sz w:val="28"/>
          <w:szCs w:val="28"/>
          <w:lang w:val="ca-ES"/>
        </w:rPr>
        <w:t xml:space="preserve"> d’Elx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. 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4)</w:t>
      </w:r>
      <w:r w:rsidRPr="00144654">
        <w:rPr>
          <w:rFonts w:ascii="Cambria" w:hAnsi="Cambria" w:cs="Cambria"/>
          <w:sz w:val="28"/>
          <w:szCs w:val="28"/>
          <w:lang w:val="ca-ES"/>
        </w:rPr>
        <w:tab/>
        <w:t xml:space="preserve">Acabat l'himne, el rector dirà: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“DOCTORS,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 xml:space="preserve">SEIEU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I, SI HO DESITGEU, COBRI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U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-VOS”</w:t>
      </w:r>
      <w:r w:rsidRPr="00144654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5)</w:t>
      </w:r>
      <w:r w:rsidRPr="00144654">
        <w:rPr>
          <w:rFonts w:ascii="Cambria" w:hAnsi="Cambria" w:cs="Cambria"/>
          <w:sz w:val="28"/>
          <w:szCs w:val="28"/>
          <w:lang w:val="ca-ES"/>
        </w:rPr>
        <w:tab/>
        <w:t xml:space="preserve">La presidència dirà: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“S'OBRI LA SESSIÓ.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HOM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PROCEDIR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À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A L'ACTE D'INVESTIDURA DEL SENYOR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EN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</w:t>
      </w:r>
      <w:r w:rsidR="0023437E">
        <w:rPr>
          <w:rFonts w:ascii="Cambria" w:hAnsi="Cambria" w:cs="Cambria"/>
          <w:b/>
          <w:bCs/>
          <w:sz w:val="28"/>
          <w:szCs w:val="28"/>
          <w:lang w:val="ca-ES"/>
        </w:rPr>
        <w:t xml:space="preserve">MARCUS FELSON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COM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 xml:space="preserve"> A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 xml:space="preserve"> EXCM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. DOCTOR HONORIS CAUSA PER LA UNIVERSITAT MIGUEL HERNÁNDEZ D'ELX. LA SECRETÀRIA GENERAL ACOMPANYAR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À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FINS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AQUEST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CLAUSTRE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E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L DOCTORAND I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E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L SEU</w:t>
      </w:r>
      <w:r w:rsidR="0023437E">
        <w:rPr>
          <w:rFonts w:ascii="Cambria" w:hAnsi="Cambria" w:cs="Cambria"/>
          <w:b/>
          <w:bCs/>
          <w:sz w:val="28"/>
          <w:szCs w:val="28"/>
          <w:lang w:val="ca-ES"/>
        </w:rPr>
        <w:t xml:space="preserve"> PADRI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, PROFESSOR DOCTOR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EN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</w:t>
      </w:r>
      <w:r w:rsidR="0023437E">
        <w:rPr>
          <w:rFonts w:ascii="Cambria" w:hAnsi="Cambria" w:cs="Cambria"/>
          <w:b/>
          <w:bCs/>
          <w:sz w:val="28"/>
          <w:szCs w:val="28"/>
          <w:lang w:val="ca-ES"/>
        </w:rPr>
        <w:t>FERNANDO MIRÓ LLINARES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”</w:t>
      </w:r>
      <w:r w:rsidRPr="00144654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 xml:space="preserve">La secretària general, precedida dels bidells, eixirà </w:t>
      </w:r>
      <w:r w:rsidR="00250570">
        <w:rPr>
          <w:rFonts w:ascii="Cambria" w:hAnsi="Cambria" w:cs="Cambria"/>
          <w:sz w:val="28"/>
          <w:szCs w:val="28"/>
          <w:lang w:val="ca-ES"/>
        </w:rPr>
        <w:t>en busca de</w:t>
      </w:r>
      <w:r w:rsidR="00954E52">
        <w:rPr>
          <w:rFonts w:ascii="Cambria" w:hAnsi="Cambria" w:cs="Cambria"/>
          <w:sz w:val="28"/>
          <w:szCs w:val="28"/>
          <w:lang w:val="ca-ES"/>
        </w:rPr>
        <w:t>l doctorand i el seu padrí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. 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250570" w:rsidRPr="00250570" w:rsidRDefault="00144654" w:rsidP="0025057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6)</w:t>
      </w:r>
      <w:r w:rsidRPr="00144654">
        <w:rPr>
          <w:rFonts w:ascii="Cambria" w:hAnsi="Cambria" w:cs="Cambria"/>
          <w:sz w:val="28"/>
          <w:szCs w:val="28"/>
          <w:lang w:val="ca-ES"/>
        </w:rPr>
        <w:tab/>
      </w:r>
      <w:r w:rsidR="00250570" w:rsidRPr="00250570">
        <w:rPr>
          <w:rFonts w:ascii="Cambria" w:hAnsi="Cambria" w:cs="Cambria"/>
          <w:sz w:val="28"/>
          <w:szCs w:val="28"/>
          <w:lang w:val="ca-ES"/>
        </w:rPr>
        <w:t xml:space="preserve">A l'entrada de la comitiva es posarà en peu tot el claustre i invitats. </w:t>
      </w:r>
      <w:r w:rsidR="004F484C">
        <w:rPr>
          <w:rFonts w:ascii="Cambria" w:hAnsi="Cambria" w:cs="Cambria"/>
          <w:sz w:val="28"/>
          <w:szCs w:val="28"/>
          <w:lang w:val="ca-ES"/>
        </w:rPr>
        <w:t xml:space="preserve">El cor de la Universitat interpretarà </w:t>
      </w:r>
      <w:proofErr w:type="spellStart"/>
      <w:r w:rsidR="004F484C" w:rsidRPr="004F484C">
        <w:rPr>
          <w:rFonts w:ascii="Cambria" w:hAnsi="Cambria" w:cs="Cambria"/>
          <w:i/>
          <w:sz w:val="28"/>
          <w:szCs w:val="28"/>
          <w:lang w:val="ca-ES"/>
        </w:rPr>
        <w:t>Benedicat</w:t>
      </w:r>
      <w:proofErr w:type="spellEnd"/>
      <w:r w:rsidR="004F484C" w:rsidRPr="004F484C">
        <w:rPr>
          <w:rFonts w:ascii="Cambria" w:hAnsi="Cambria" w:cs="Cambria"/>
          <w:i/>
          <w:sz w:val="28"/>
          <w:szCs w:val="28"/>
          <w:lang w:val="ca-ES"/>
        </w:rPr>
        <w:t xml:space="preserve"> </w:t>
      </w:r>
      <w:proofErr w:type="spellStart"/>
      <w:r w:rsidR="004F484C" w:rsidRPr="004F484C">
        <w:rPr>
          <w:rFonts w:ascii="Cambria" w:hAnsi="Cambria" w:cs="Cambria"/>
          <w:i/>
          <w:sz w:val="28"/>
          <w:szCs w:val="28"/>
          <w:lang w:val="ca-ES"/>
        </w:rPr>
        <w:t>Vobis</w:t>
      </w:r>
      <w:proofErr w:type="spellEnd"/>
      <w:r w:rsidR="004F484C">
        <w:rPr>
          <w:rFonts w:ascii="Cambria" w:hAnsi="Cambria" w:cs="Cambria"/>
          <w:sz w:val="28"/>
          <w:szCs w:val="28"/>
          <w:lang w:val="ca-ES"/>
        </w:rPr>
        <w:t xml:space="preserve">. </w:t>
      </w:r>
      <w:r w:rsidR="00250570" w:rsidRPr="00250570">
        <w:rPr>
          <w:rFonts w:ascii="Cambria" w:hAnsi="Cambria" w:cs="Cambria"/>
          <w:sz w:val="28"/>
          <w:szCs w:val="28"/>
          <w:lang w:val="ca-ES"/>
        </w:rPr>
        <w:t>El doctorand i el seu padrí, revestits de toga i musseta, precedits per la secretària general, es dirigiran al lloc reservat a aquest efecte i s’hi asseuran.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7)</w:t>
      </w:r>
      <w:r w:rsidRPr="00144654">
        <w:rPr>
          <w:rFonts w:ascii="Cambria" w:hAnsi="Cambria" w:cs="Cambria"/>
          <w:sz w:val="28"/>
          <w:szCs w:val="28"/>
          <w:lang w:val="ca-ES"/>
        </w:rPr>
        <w:tab/>
        <w:t xml:space="preserve">El rector dirà: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“LA SECRETÀRIA GENERAL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LLEGIRÀ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E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L DECRET RECTORAL DE NOMENAMENT COM 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 xml:space="preserve">A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EXCM. DOCTOR HONORIS CAUSA PER LA UNIVERSITAT MIGUEL HERNÁNDEZ D'ELX DEL SENYOR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EN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</w:t>
      </w:r>
      <w:r w:rsidR="0023437E">
        <w:rPr>
          <w:rFonts w:ascii="Cambria" w:hAnsi="Cambria" w:cs="Cambria"/>
          <w:b/>
          <w:bCs/>
          <w:sz w:val="28"/>
          <w:szCs w:val="28"/>
          <w:lang w:val="ca-ES"/>
        </w:rPr>
        <w:t>MARCUS FELSON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”</w:t>
      </w:r>
      <w:r w:rsidRPr="00144654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8)</w:t>
      </w:r>
      <w:r w:rsidRPr="00144654">
        <w:rPr>
          <w:rFonts w:ascii="Cambria" w:hAnsi="Cambria" w:cs="Cambria"/>
          <w:sz w:val="28"/>
          <w:szCs w:val="28"/>
          <w:lang w:val="ca-ES"/>
        </w:rPr>
        <w:tab/>
        <w:t>La secretària general procedirà a la lectura del Decret Rectoral.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9)</w:t>
      </w:r>
      <w:r w:rsidRPr="00144654">
        <w:rPr>
          <w:rFonts w:ascii="Cambria" w:hAnsi="Cambria" w:cs="Cambria"/>
          <w:sz w:val="28"/>
          <w:szCs w:val="28"/>
          <w:lang w:val="ca-ES"/>
        </w:rPr>
        <w:tab/>
        <w:t xml:space="preserve">El rector dirà: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“EL PADRÍ DEL DOCTORAND TÉ LA PARAULA PER A PRONUNCIAR LA </w:t>
      </w:r>
      <w:r w:rsidRPr="00430D88">
        <w:rPr>
          <w:rFonts w:ascii="Cambria" w:hAnsi="Cambria" w:cs="Cambria"/>
          <w:b/>
          <w:bCs/>
          <w:i/>
          <w:sz w:val="28"/>
          <w:szCs w:val="28"/>
          <w:lang w:val="ca-ES"/>
        </w:rPr>
        <w:t>LAUDATIO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”</w:t>
      </w:r>
      <w:r w:rsidRPr="00144654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10)</w:t>
      </w:r>
      <w:r w:rsidRPr="00144654">
        <w:rPr>
          <w:rFonts w:ascii="Cambria" w:hAnsi="Cambria" w:cs="Cambria"/>
          <w:sz w:val="28"/>
          <w:szCs w:val="28"/>
          <w:lang w:val="ca-ES"/>
        </w:rPr>
        <w:tab/>
        <w:t xml:space="preserve">El doctor </w:t>
      </w:r>
      <w:r w:rsidR="0023437E">
        <w:rPr>
          <w:rFonts w:ascii="Cambria" w:hAnsi="Cambria" w:cs="Cambria"/>
          <w:sz w:val="28"/>
          <w:szCs w:val="28"/>
          <w:lang w:val="ca-ES"/>
        </w:rPr>
        <w:t>En Fernando Miró Llinares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 pronunciarà la </w:t>
      </w:r>
      <w:proofErr w:type="spellStart"/>
      <w:r w:rsidRPr="00430D88">
        <w:rPr>
          <w:rFonts w:ascii="Cambria" w:hAnsi="Cambria" w:cs="Cambria"/>
          <w:i/>
          <w:sz w:val="28"/>
          <w:szCs w:val="28"/>
          <w:lang w:val="ca-ES"/>
        </w:rPr>
        <w:t>Laudatio</w:t>
      </w:r>
      <w:proofErr w:type="spellEnd"/>
      <w:r w:rsidRPr="00144654">
        <w:rPr>
          <w:rFonts w:ascii="Cambria" w:hAnsi="Cambria" w:cs="Cambria"/>
          <w:sz w:val="28"/>
          <w:szCs w:val="28"/>
          <w:lang w:val="ca-ES"/>
        </w:rPr>
        <w:t xml:space="preserve">, que acabarà dient: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“I, PER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 xml:space="preserve">TOT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ALLÒ EXPOSAT, SOL·LICITE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LA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INVESTI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DURA DE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L SENYOR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EN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</w:t>
      </w:r>
      <w:r w:rsidR="0023437E">
        <w:rPr>
          <w:rFonts w:ascii="Cambria" w:hAnsi="Cambria" w:cs="Cambria"/>
          <w:b/>
          <w:bCs/>
          <w:sz w:val="28"/>
          <w:szCs w:val="28"/>
          <w:lang w:val="ca-ES"/>
        </w:rPr>
        <w:t>MARCUS FELSON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COM 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 xml:space="preserve">A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EXCM. DOCTOR HONORIS CAUSA PER LA UNIVERSITAT MIGUEL HERNÁNDEZ D'ELX”</w:t>
      </w:r>
      <w:r w:rsidRPr="00144654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1</w:t>
      </w:r>
      <w:r w:rsidR="004F484C">
        <w:rPr>
          <w:rFonts w:ascii="Cambria" w:hAnsi="Cambria" w:cs="Cambria"/>
          <w:sz w:val="28"/>
          <w:szCs w:val="28"/>
          <w:lang w:val="ca-ES"/>
        </w:rPr>
        <w:t>1</w:t>
      </w:r>
      <w:r w:rsidRPr="00144654">
        <w:rPr>
          <w:rFonts w:ascii="Cambria" w:hAnsi="Cambria" w:cs="Cambria"/>
          <w:sz w:val="28"/>
          <w:szCs w:val="28"/>
          <w:lang w:val="ca-ES"/>
        </w:rPr>
        <w:t>)</w:t>
      </w:r>
      <w:r w:rsidRPr="00144654">
        <w:rPr>
          <w:rFonts w:ascii="Cambria" w:hAnsi="Cambria" w:cs="Cambria"/>
          <w:sz w:val="28"/>
          <w:szCs w:val="28"/>
          <w:lang w:val="ca-ES"/>
        </w:rPr>
        <w:tab/>
        <w:t xml:space="preserve">El rector dirà: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“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HOM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PROCEDIR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À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A LA SOLEMNE INVESTIDURA COM A DOCTOR HONORIS CAUSA DEL SENYOR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EN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>MARCUS FELSON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”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 (el doc</w:t>
      </w:r>
      <w:r w:rsidR="00525DCD">
        <w:rPr>
          <w:rFonts w:ascii="Cambria" w:hAnsi="Cambria" w:cs="Cambria"/>
          <w:sz w:val="28"/>
          <w:szCs w:val="28"/>
          <w:lang w:val="ca-ES"/>
        </w:rPr>
        <w:t>torand, acompanyat del seu padrí</w:t>
      </w:r>
      <w:r w:rsidRPr="00144654">
        <w:rPr>
          <w:rFonts w:ascii="Cambria" w:hAnsi="Cambria" w:cs="Cambria"/>
          <w:sz w:val="28"/>
          <w:szCs w:val="28"/>
          <w:lang w:val="ca-ES"/>
        </w:rPr>
        <w:t>, se situar</w:t>
      </w:r>
      <w:r w:rsidR="00525DCD">
        <w:rPr>
          <w:rFonts w:ascii="Cambria" w:hAnsi="Cambria" w:cs="Cambria"/>
          <w:sz w:val="28"/>
          <w:szCs w:val="28"/>
          <w:lang w:val="ca-ES"/>
        </w:rPr>
        <w:t>à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 enfront del rector).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b/>
          <w:bCs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1</w:t>
      </w:r>
      <w:r w:rsidR="004F484C">
        <w:rPr>
          <w:rFonts w:ascii="Cambria" w:hAnsi="Cambria" w:cs="Cambria"/>
          <w:sz w:val="28"/>
          <w:szCs w:val="28"/>
          <w:lang w:val="ca-ES"/>
        </w:rPr>
        <w:t>2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) </w:t>
      </w:r>
      <w:r w:rsidRPr="00144654">
        <w:rPr>
          <w:rFonts w:ascii="Cambria" w:hAnsi="Cambria" w:cs="Cambria"/>
          <w:sz w:val="28"/>
          <w:szCs w:val="28"/>
          <w:lang w:val="ca-ES"/>
        </w:rPr>
        <w:tab/>
        <w:t xml:space="preserve">El rector dirà: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“SENYOR, JO, EL RECTOR, EN VIRTUT DE L'AUTORITAT QUE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 xml:space="preserve">TINC CONFERIDA, 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>U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 xml:space="preserve">S LLIURE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EL TÍTOL DE DOCTOR HONORIS CAUSA PER LA UNIVERSITAT MIGUEL HERNÁNDEZ D'ELX. 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>U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S IMPOSE EL BIRRET LLOREJAT, SÍMBOL DISTINTIU DE L'ALT MAGISTERI ESPANYOL. PORTEU-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L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O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 xml:space="preserve"> AL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CAP COM LA CORONA DELS VOSTRES ESTUDIS I MEREIXEMENTS”. </w:t>
      </w:r>
      <w:r w:rsidRPr="00144654">
        <w:rPr>
          <w:rFonts w:ascii="Cambria" w:hAnsi="Cambria" w:cs="Cambria"/>
          <w:sz w:val="28"/>
          <w:szCs w:val="28"/>
          <w:lang w:val="ca-ES"/>
        </w:rPr>
        <w:t>(</w:t>
      </w:r>
      <w:r w:rsidR="00250570">
        <w:rPr>
          <w:rFonts w:ascii="Cambria" w:hAnsi="Cambria" w:cs="Cambria"/>
          <w:sz w:val="28"/>
          <w:szCs w:val="28"/>
          <w:lang w:val="ca-ES"/>
        </w:rPr>
        <w:t xml:space="preserve">Li </w:t>
      </w:r>
      <w:r w:rsidRPr="00144654">
        <w:rPr>
          <w:rFonts w:ascii="Cambria" w:hAnsi="Cambria" w:cs="Cambria"/>
          <w:sz w:val="28"/>
          <w:szCs w:val="28"/>
          <w:lang w:val="ca-ES"/>
        </w:rPr>
        <w:t>l'imposa).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sz w:val="28"/>
          <w:szCs w:val="28"/>
          <w:lang w:val="ca-ES"/>
        </w:rPr>
        <w:t>1</w:t>
      </w:r>
      <w:r w:rsidR="004F484C">
        <w:rPr>
          <w:rFonts w:ascii="Cambria" w:hAnsi="Cambria" w:cs="Cambria"/>
          <w:sz w:val="28"/>
          <w:szCs w:val="28"/>
          <w:lang w:val="ca-ES"/>
        </w:rPr>
        <w:t>3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) </w:t>
      </w:r>
      <w:r w:rsidRPr="00144654">
        <w:rPr>
          <w:rFonts w:ascii="Cambria" w:hAnsi="Cambria" w:cs="Cambria"/>
          <w:sz w:val="28"/>
          <w:szCs w:val="28"/>
          <w:lang w:val="ca-ES"/>
        </w:rPr>
        <w:tab/>
        <w:t xml:space="preserve">El rector continuarà: 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>“EL</w:t>
      </w:r>
      <w:r w:rsidR="00525DCD">
        <w:rPr>
          <w:rFonts w:ascii="Cambria" w:hAnsi="Cambria" w:cs="Cambria"/>
          <w:b/>
          <w:bCs/>
          <w:sz w:val="28"/>
          <w:szCs w:val="28"/>
          <w:lang w:val="ca-ES"/>
        </w:rPr>
        <w:t xml:space="preserve"> VOSTRE PADRÍ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>U</w:t>
      </w:r>
      <w:r w:rsidR="00525DCD">
        <w:rPr>
          <w:rFonts w:ascii="Cambria" w:hAnsi="Cambria" w:cs="Cambria"/>
          <w:b/>
          <w:bCs/>
          <w:sz w:val="28"/>
          <w:szCs w:val="28"/>
          <w:lang w:val="ca-ES"/>
        </w:rPr>
        <w:t>S ENTREGARÀ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ELS ALTRES ATRIBUTS DEL VOSTRE HONOR. EN PRIMER LLOC, REBEU EL LLIBRE DE LA CIÈNCIA I LA SAVIESA, QUE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US PERTOCA DE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CULTIV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AR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I DIFON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DRE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SENSE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DESCANS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PERQUÈ TINGUEU PRESENT QUE, PER GRANS QUE SIGUEN EL</w:t>
      </w:r>
      <w:r w:rsidR="00525DCD">
        <w:rPr>
          <w:rFonts w:ascii="Cambria" w:hAnsi="Cambria" w:cs="Cambria"/>
          <w:b/>
          <w:bCs/>
          <w:sz w:val="28"/>
          <w:szCs w:val="28"/>
          <w:lang w:val="ca-ES"/>
        </w:rPr>
        <w:t>S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VOSTRE</w:t>
      </w:r>
      <w:r w:rsidR="00525DCD">
        <w:rPr>
          <w:rFonts w:ascii="Cambria" w:hAnsi="Cambria" w:cs="Cambria"/>
          <w:b/>
          <w:bCs/>
          <w:sz w:val="28"/>
          <w:szCs w:val="28"/>
          <w:lang w:val="ca-ES"/>
        </w:rPr>
        <w:t>S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TALENT</w:t>
      </w:r>
      <w:r w:rsidR="00525DCD">
        <w:rPr>
          <w:rFonts w:ascii="Cambria" w:hAnsi="Cambria" w:cs="Cambria"/>
          <w:b/>
          <w:bCs/>
          <w:sz w:val="28"/>
          <w:szCs w:val="28"/>
          <w:lang w:val="ca-ES"/>
        </w:rPr>
        <w:t>S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, SEMPRE HAUREU DE MANIFESTAR REVERÈNCIA, RESPECTE I TOTA CONSIDERACIÓ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ENVERS E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LS VOSTRES MESTRES QUE 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US HAN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PRE</w:t>
      </w:r>
      <w:r w:rsidR="00250570">
        <w:rPr>
          <w:rFonts w:ascii="Cambria" w:hAnsi="Cambria" w:cs="Cambria"/>
          <w:b/>
          <w:bCs/>
          <w:sz w:val="28"/>
          <w:szCs w:val="28"/>
          <w:lang w:val="ca-ES"/>
        </w:rPr>
        <w:t>CEDIT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”</w:t>
      </w:r>
      <w:r w:rsidR="00810271">
        <w:rPr>
          <w:rFonts w:ascii="Cambria" w:hAnsi="Cambria" w:cs="Cambria"/>
          <w:sz w:val="28"/>
          <w:szCs w:val="28"/>
          <w:lang w:val="ca-ES"/>
        </w:rPr>
        <w:t xml:space="preserve"> (El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 padr</w:t>
      </w:r>
      <w:r w:rsidR="00525DCD">
        <w:rPr>
          <w:rFonts w:ascii="Cambria" w:hAnsi="Cambria" w:cs="Cambria"/>
          <w:sz w:val="28"/>
          <w:szCs w:val="28"/>
          <w:lang w:val="ca-ES"/>
        </w:rPr>
        <w:t>í farà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 entrega del Llibre de la Ciència i la Saviesa).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“REBEU L'ANTIC ANELL, SÍMBOL DEL MATRIMONI ENTRE VÓS I EL SABER. ELL REPRESENTA L'EMBLEMA DEL PRIVILEGI DE </w:t>
      </w:r>
      <w:r w:rsidR="0004239D">
        <w:rPr>
          <w:rFonts w:ascii="Cambria" w:hAnsi="Cambria" w:cs="Cambria"/>
          <w:b/>
          <w:bCs/>
          <w:sz w:val="28"/>
          <w:szCs w:val="28"/>
          <w:lang w:val="ca-ES"/>
        </w:rPr>
        <w:t xml:space="preserve">SIGNAR 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I SEGELLAR ELS DICTÀMENS, CONSULTES I CENSURES DE LA VOSTRA CIÈNCIA I PROFESSIÓ”</w:t>
      </w:r>
      <w:r w:rsidR="00525DCD">
        <w:rPr>
          <w:rFonts w:ascii="Cambria" w:hAnsi="Cambria" w:cs="Cambria"/>
          <w:sz w:val="28"/>
          <w:szCs w:val="28"/>
          <w:lang w:val="ca-ES"/>
        </w:rPr>
        <w:t xml:space="preserve"> (El padrí farà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 entrega de l'anell).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>“REBEU, FINALMENT, ELS GUANTS BLANCS, SÍMBOL DE LA PURESA QUE HAN DE</w:t>
      </w:r>
      <w:r w:rsidR="005B4D56">
        <w:rPr>
          <w:rFonts w:ascii="Cambria" w:hAnsi="Cambria" w:cs="Cambria"/>
          <w:b/>
          <w:bCs/>
          <w:sz w:val="28"/>
          <w:szCs w:val="28"/>
          <w:lang w:val="ca-ES"/>
        </w:rPr>
        <w:t xml:space="preserve"> CONSERVAR LES VOSTRES MANS I S</w:t>
      </w:r>
      <w:r w:rsidR="0004239D">
        <w:rPr>
          <w:rFonts w:ascii="Cambria" w:hAnsi="Cambria" w:cs="Cambria"/>
          <w:b/>
          <w:bCs/>
          <w:sz w:val="28"/>
          <w:szCs w:val="28"/>
          <w:lang w:val="ca-ES"/>
        </w:rPr>
        <w:t>ÍMBOL</w:t>
      </w:r>
      <w:r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TAMBÉ DE LA VOSTRA ALTA CATEGORIA”</w:t>
      </w:r>
      <w:r w:rsidR="00525DCD">
        <w:rPr>
          <w:rFonts w:ascii="Cambria" w:hAnsi="Cambria" w:cs="Cambria"/>
          <w:sz w:val="28"/>
          <w:szCs w:val="28"/>
          <w:lang w:val="ca-ES"/>
        </w:rPr>
        <w:t xml:space="preserve"> (El padrí farà</w:t>
      </w:r>
      <w:r w:rsidRPr="00144654">
        <w:rPr>
          <w:rFonts w:ascii="Cambria" w:hAnsi="Cambria" w:cs="Cambria"/>
          <w:sz w:val="28"/>
          <w:szCs w:val="28"/>
          <w:lang w:val="ca-ES"/>
        </w:rPr>
        <w:t xml:space="preserve"> entrega dels guants).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4F484C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14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)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ab/>
        <w:t xml:space="preserve">A continuació, el rector dirà: 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>“INVITE EL NOU DOCTOR HONORIS CAUSA A PRESTAR JURAMENT”.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04239D" w:rsidRPr="004F484C" w:rsidRDefault="004F484C" w:rsidP="004F484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15</w:t>
      </w:r>
      <w:r w:rsidR="00525DCD">
        <w:rPr>
          <w:rFonts w:ascii="Cambria" w:hAnsi="Cambria" w:cs="Cambria"/>
          <w:sz w:val="28"/>
          <w:szCs w:val="28"/>
          <w:lang w:val="ca-ES"/>
        </w:rPr>
        <w:t>)</w:t>
      </w:r>
      <w:r w:rsidR="00525DCD">
        <w:rPr>
          <w:rFonts w:ascii="Cambria" w:hAnsi="Cambria" w:cs="Cambria"/>
          <w:sz w:val="28"/>
          <w:szCs w:val="28"/>
          <w:lang w:val="ca-ES"/>
        </w:rPr>
        <w:tab/>
        <w:t>La S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ecretària general llegirà la següent fórmula de jurament: </w:t>
      </w:r>
      <w:r w:rsidR="00144654" w:rsidRPr="004F484C">
        <w:rPr>
          <w:rFonts w:ascii="Cambria" w:hAnsi="Cambria" w:cs="Cambria"/>
          <w:sz w:val="28"/>
          <w:szCs w:val="28"/>
          <w:lang w:val="ca-ES"/>
        </w:rPr>
        <w:t>“</w:t>
      </w:r>
      <w:r w:rsidR="0004239D" w:rsidRPr="004F484C">
        <w:rPr>
          <w:rFonts w:ascii="Cambria" w:hAnsi="Cambria" w:cs="Cambria"/>
          <w:b/>
          <w:sz w:val="28"/>
          <w:szCs w:val="28"/>
          <w:lang w:val="ca-ES"/>
        </w:rPr>
        <w:t>JUREU PER LA VOSTRA CONSCIÈNCIA I HONOR FIDELITAT A LA UNIVERSITAT MIGUEL HERNÁNDEZ D'ELX, DEFENSAR I GUARDAR LA SEUA HONRA I PROFIT, MANTINDRE L'ORDRE DELS SEIENTS I ANCIANITATS, GUARDAR ELS ESTATUTS ACTUALS I FUTURS I PORTAR ELS DRETS DELS GRAUS I NO LLIURAR-LOS A NINGÚ?</w:t>
      </w:r>
      <w:r w:rsidR="0004239D" w:rsidRPr="004F484C">
        <w:rPr>
          <w:rFonts w:ascii="Cambria" w:hAnsi="Cambria" w:cs="Cambria"/>
          <w:sz w:val="28"/>
          <w:szCs w:val="28"/>
          <w:lang w:val="ca-ES"/>
        </w:rPr>
        <w:t>”</w:t>
      </w:r>
      <w:r w:rsidR="005B4D56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5B4D56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16</w:t>
      </w:r>
      <w:r w:rsidR="00525DCD">
        <w:rPr>
          <w:rFonts w:ascii="Cambria" w:hAnsi="Cambria" w:cs="Cambria"/>
          <w:sz w:val="28"/>
          <w:szCs w:val="28"/>
          <w:lang w:val="ca-ES"/>
        </w:rPr>
        <w:t>)</w:t>
      </w:r>
      <w:r w:rsidR="00525DCD">
        <w:rPr>
          <w:rFonts w:ascii="Cambria" w:hAnsi="Cambria" w:cs="Cambria"/>
          <w:sz w:val="28"/>
          <w:szCs w:val="28"/>
          <w:lang w:val="ca-ES"/>
        </w:rPr>
        <w:tab/>
        <w:t>El Doctor dirà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: 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>“Sí, JURE”.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5B4D56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b/>
          <w:bCs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17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)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ab/>
        <w:t xml:space="preserve">Prestat el jurament, el rector dirà: 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>“</w:t>
      </w:r>
      <w:r w:rsidR="0004239D" w:rsidRPr="0004239D">
        <w:rPr>
          <w:rFonts w:ascii="Cambria" w:hAnsi="Cambria" w:cs="Cambria"/>
          <w:b/>
          <w:bCs/>
          <w:sz w:val="28"/>
          <w:szCs w:val="28"/>
          <w:lang w:val="ca-ES"/>
        </w:rPr>
        <w:t xml:space="preserve">EGREGI DOCTOR, JO 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>US</w:t>
      </w:r>
      <w:r w:rsidR="0004239D">
        <w:rPr>
          <w:rFonts w:ascii="Cambria" w:hAnsi="Cambria" w:cs="Cambria"/>
          <w:b/>
          <w:bCs/>
          <w:sz w:val="28"/>
          <w:szCs w:val="28"/>
          <w:lang w:val="ca-ES"/>
        </w:rPr>
        <w:t xml:space="preserve"> </w:t>
      </w:r>
      <w:r w:rsidR="0004239D" w:rsidRPr="0004239D">
        <w:rPr>
          <w:rFonts w:ascii="Cambria" w:hAnsi="Cambria" w:cs="Cambria"/>
          <w:b/>
          <w:bCs/>
          <w:sz w:val="28"/>
          <w:szCs w:val="28"/>
          <w:lang w:val="ca-ES"/>
        </w:rPr>
        <w:t>ADMET I INCORPORE EN EL COL·LEGI DELS DOCTORS DE L'ACADÈMIA AMB TOTS ELS HONORS, LLIBERTATS, EXEMPCIONS I PRIVILEGIS QUE GAUDEIXEN O PUGUEN GAUDIR ELS ALTRES DOC</w:t>
      </w:r>
      <w:r w:rsidR="0004239D">
        <w:rPr>
          <w:rFonts w:ascii="Cambria" w:hAnsi="Cambria" w:cs="Cambria"/>
          <w:b/>
          <w:bCs/>
          <w:sz w:val="28"/>
          <w:szCs w:val="28"/>
          <w:lang w:val="ca-ES"/>
        </w:rPr>
        <w:t xml:space="preserve">TORS EN LA UNIVERSITAT I ARREU </w:t>
      </w:r>
      <w:r w:rsidR="0004239D" w:rsidRPr="0004239D">
        <w:rPr>
          <w:rFonts w:ascii="Cambria" w:hAnsi="Cambria" w:cs="Cambria"/>
          <w:b/>
          <w:bCs/>
          <w:sz w:val="28"/>
          <w:szCs w:val="28"/>
          <w:lang w:val="ca-ES"/>
        </w:rPr>
        <w:t>EL MÓN. RE</w:t>
      </w:r>
      <w:r w:rsidR="0004239D">
        <w:rPr>
          <w:rFonts w:ascii="Cambria" w:hAnsi="Cambria" w:cs="Cambria"/>
          <w:b/>
          <w:bCs/>
          <w:sz w:val="28"/>
          <w:szCs w:val="28"/>
          <w:lang w:val="ca-ES"/>
        </w:rPr>
        <w:t>BEU</w:t>
      </w:r>
      <w:r w:rsidR="0004239D" w:rsidRPr="0004239D">
        <w:rPr>
          <w:rFonts w:ascii="Cambria" w:hAnsi="Cambria" w:cs="Cambria"/>
          <w:b/>
          <w:bCs/>
          <w:sz w:val="28"/>
          <w:szCs w:val="28"/>
          <w:lang w:val="ca-ES"/>
        </w:rPr>
        <w:t xml:space="preserve"> L'ABRAÇADA FRATERNA D’AQUELLS QUÈ S'HONREN I CONGRATULEN DE SER ELS VOSTRES GERMANS I COMPANYS”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 (El rector i el</w:t>
      </w:r>
      <w:r w:rsidR="00810271">
        <w:rPr>
          <w:rFonts w:ascii="Cambria" w:hAnsi="Cambria" w:cs="Cambria"/>
          <w:sz w:val="28"/>
          <w:szCs w:val="28"/>
          <w:lang w:val="ca-ES"/>
        </w:rPr>
        <w:t xml:space="preserve"> padr</w:t>
      </w:r>
      <w:r w:rsidR="00525DCD">
        <w:rPr>
          <w:rFonts w:ascii="Cambria" w:hAnsi="Cambria" w:cs="Cambria"/>
          <w:sz w:val="28"/>
          <w:szCs w:val="28"/>
          <w:lang w:val="ca-ES"/>
        </w:rPr>
        <w:t>í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 abracen el doctor). 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5B4D56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b/>
          <w:bCs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18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)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ab/>
        <w:t xml:space="preserve">El rector dirà: 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“TÉ LA PARAULA L'EXCM. DOCTOR HONORIS CAUSA, SENYOR 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>MARCUS FELSON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>, PER A PRONUNCIAR EL SEU DISCURS”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5B4D56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19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)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ab/>
        <w:t xml:space="preserve">El nou Doctor Honoris Causa, </w:t>
      </w:r>
      <w:r w:rsidR="00525DCD">
        <w:rPr>
          <w:rFonts w:ascii="Cambria" w:hAnsi="Cambria" w:cs="Cambria"/>
          <w:sz w:val="28"/>
          <w:szCs w:val="28"/>
          <w:lang w:val="ca-ES"/>
        </w:rPr>
        <w:t xml:space="preserve">Sr. </w:t>
      </w:r>
      <w:r w:rsidR="0004239D">
        <w:rPr>
          <w:rFonts w:ascii="Cambria" w:hAnsi="Cambria" w:cs="Cambria"/>
          <w:sz w:val="28"/>
          <w:szCs w:val="28"/>
          <w:lang w:val="ca-ES"/>
        </w:rPr>
        <w:t>En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 </w:t>
      </w:r>
      <w:proofErr w:type="spellStart"/>
      <w:r w:rsidR="00810271">
        <w:rPr>
          <w:rFonts w:ascii="Cambria" w:hAnsi="Cambria" w:cs="Cambria"/>
          <w:sz w:val="28"/>
          <w:szCs w:val="28"/>
          <w:lang w:val="ca-ES"/>
        </w:rPr>
        <w:t>Marcu</w:t>
      </w:r>
      <w:r w:rsidR="004F484C">
        <w:rPr>
          <w:rFonts w:ascii="Cambria" w:hAnsi="Cambria" w:cs="Cambria"/>
          <w:sz w:val="28"/>
          <w:szCs w:val="28"/>
          <w:lang w:val="ca-ES"/>
        </w:rPr>
        <w:t>s</w:t>
      </w:r>
      <w:proofErr w:type="spellEnd"/>
      <w:r w:rsidR="00810271">
        <w:rPr>
          <w:rFonts w:ascii="Cambria" w:hAnsi="Cambria" w:cs="Cambria"/>
          <w:sz w:val="28"/>
          <w:szCs w:val="28"/>
          <w:lang w:val="ca-ES"/>
        </w:rPr>
        <w:t xml:space="preserve"> </w:t>
      </w:r>
      <w:proofErr w:type="spellStart"/>
      <w:r w:rsidR="00810271">
        <w:rPr>
          <w:rFonts w:ascii="Cambria" w:hAnsi="Cambria" w:cs="Cambria"/>
          <w:sz w:val="28"/>
          <w:szCs w:val="28"/>
          <w:lang w:val="ca-ES"/>
        </w:rPr>
        <w:t>Felson</w:t>
      </w:r>
      <w:proofErr w:type="spellEnd"/>
      <w:r w:rsidR="00144654" w:rsidRPr="00144654">
        <w:rPr>
          <w:rFonts w:ascii="Cambria" w:hAnsi="Cambria" w:cs="Cambria"/>
          <w:sz w:val="28"/>
          <w:szCs w:val="28"/>
          <w:lang w:val="ca-ES"/>
        </w:rPr>
        <w:t>, pronunciarà el seu discurs.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4F484C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2</w:t>
      </w:r>
      <w:r w:rsidR="005B4D56">
        <w:rPr>
          <w:rFonts w:ascii="Cambria" w:hAnsi="Cambria" w:cs="Cambria"/>
          <w:sz w:val="28"/>
          <w:szCs w:val="28"/>
          <w:lang w:val="ca-ES"/>
        </w:rPr>
        <w:t>0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) A continuació es projectarà </w:t>
      </w:r>
      <w:r w:rsidR="00810271">
        <w:rPr>
          <w:rFonts w:ascii="Cambria" w:hAnsi="Cambria" w:cs="Cambria"/>
          <w:sz w:val="28"/>
          <w:szCs w:val="28"/>
          <w:lang w:val="ca-ES"/>
        </w:rPr>
        <w:t>el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 vídeo </w:t>
      </w:r>
      <w:r w:rsidR="00810271">
        <w:rPr>
          <w:rFonts w:ascii="Cambria" w:hAnsi="Cambria" w:cs="Cambria"/>
          <w:sz w:val="28"/>
          <w:szCs w:val="28"/>
          <w:lang w:val="ca-ES"/>
        </w:rPr>
        <w:t>institucional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 de la Universitat Miguel Hernández</w:t>
      </w:r>
      <w:r w:rsidR="0004239D">
        <w:rPr>
          <w:rFonts w:ascii="Cambria" w:hAnsi="Cambria" w:cs="Cambria"/>
          <w:sz w:val="28"/>
          <w:szCs w:val="28"/>
          <w:lang w:val="ca-ES"/>
        </w:rPr>
        <w:t xml:space="preserve"> d’Elx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4F484C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2</w:t>
      </w:r>
      <w:r w:rsidR="005B4D56">
        <w:rPr>
          <w:rFonts w:ascii="Cambria" w:hAnsi="Cambria" w:cs="Cambria"/>
          <w:sz w:val="28"/>
          <w:szCs w:val="28"/>
          <w:lang w:val="ca-ES"/>
        </w:rPr>
        <w:t>1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)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ab/>
        <w:t xml:space="preserve">A continuació, el rector dirà: 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“LA SECRETÀRIA GENERAL </w:t>
      </w:r>
      <w:r w:rsidR="0004239D">
        <w:rPr>
          <w:rFonts w:ascii="Cambria" w:hAnsi="Cambria" w:cs="Cambria"/>
          <w:b/>
          <w:bCs/>
          <w:sz w:val="28"/>
          <w:szCs w:val="28"/>
          <w:lang w:val="ca-ES"/>
        </w:rPr>
        <w:t>LLEGIRÀ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</w:t>
      </w:r>
      <w:r w:rsidR="0004239D">
        <w:rPr>
          <w:rFonts w:ascii="Cambria" w:hAnsi="Cambria" w:cs="Cambria"/>
          <w:b/>
          <w:bCs/>
          <w:sz w:val="28"/>
          <w:szCs w:val="28"/>
          <w:lang w:val="ca-ES"/>
        </w:rPr>
        <w:t>E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>L DECRET RECTORAL DE CONCESSIÓ DELS PREMIS EXTRAORDINARIS DE TITULACIÓ DEL CURS ACADÈMIC 201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>2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>/201</w:t>
      </w:r>
      <w:r w:rsidR="00810271">
        <w:rPr>
          <w:rFonts w:ascii="Cambria" w:hAnsi="Cambria" w:cs="Cambria"/>
          <w:b/>
          <w:bCs/>
          <w:sz w:val="28"/>
          <w:szCs w:val="28"/>
          <w:lang w:val="ca-ES"/>
        </w:rPr>
        <w:t>3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>”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4F484C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2</w:t>
      </w:r>
      <w:r w:rsidR="005B4D56">
        <w:rPr>
          <w:rFonts w:ascii="Cambria" w:hAnsi="Cambria" w:cs="Cambria"/>
          <w:sz w:val="28"/>
          <w:szCs w:val="28"/>
          <w:lang w:val="ca-ES"/>
        </w:rPr>
        <w:t>2</w:t>
      </w:r>
      <w:r w:rsidR="00525DCD">
        <w:rPr>
          <w:rFonts w:ascii="Cambria" w:hAnsi="Cambria" w:cs="Cambria"/>
          <w:sz w:val="28"/>
          <w:szCs w:val="28"/>
          <w:lang w:val="ca-ES"/>
        </w:rPr>
        <w:t>)</w:t>
      </w:r>
      <w:r w:rsidR="00525DCD">
        <w:rPr>
          <w:rFonts w:ascii="Cambria" w:hAnsi="Cambria" w:cs="Cambria"/>
          <w:sz w:val="28"/>
          <w:szCs w:val="28"/>
          <w:lang w:val="ca-ES"/>
        </w:rPr>
        <w:tab/>
        <w:t>La S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ecretària general donarà lectura al decret.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4F484C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2</w:t>
      </w:r>
      <w:r w:rsidR="005B4D56">
        <w:rPr>
          <w:rFonts w:ascii="Cambria" w:hAnsi="Cambria" w:cs="Cambria"/>
          <w:sz w:val="28"/>
          <w:szCs w:val="28"/>
          <w:lang w:val="ca-ES"/>
        </w:rPr>
        <w:t>3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)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ab/>
        <w:t xml:space="preserve">El rector dirà: 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>“</w:t>
      </w:r>
      <w:r w:rsidR="0004239D">
        <w:rPr>
          <w:rFonts w:ascii="Cambria" w:hAnsi="Cambria" w:cs="Cambria"/>
          <w:b/>
          <w:bCs/>
          <w:sz w:val="28"/>
          <w:szCs w:val="28"/>
          <w:lang w:val="ca-ES"/>
        </w:rPr>
        <w:t>HOM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PROCEDIR</w:t>
      </w:r>
      <w:r w:rsidR="0004239D">
        <w:rPr>
          <w:rFonts w:ascii="Cambria" w:hAnsi="Cambria" w:cs="Cambria"/>
          <w:b/>
          <w:bCs/>
          <w:sz w:val="28"/>
          <w:szCs w:val="28"/>
          <w:lang w:val="ca-ES"/>
        </w:rPr>
        <w:t>À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 xml:space="preserve"> A L'ENTREGA DELS DIPLOMES”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4F484C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2</w:t>
      </w:r>
      <w:r w:rsidR="005B4D56">
        <w:rPr>
          <w:rFonts w:ascii="Cambria" w:hAnsi="Cambria" w:cs="Cambria"/>
          <w:sz w:val="28"/>
          <w:szCs w:val="28"/>
          <w:lang w:val="ca-ES"/>
        </w:rPr>
        <w:t>4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)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ab/>
        <w:t xml:space="preserve">La secretària general </w:t>
      </w:r>
      <w:r w:rsidR="0004239D">
        <w:rPr>
          <w:rFonts w:ascii="Cambria" w:hAnsi="Cambria" w:cs="Cambria"/>
          <w:sz w:val="28"/>
          <w:szCs w:val="28"/>
          <w:lang w:val="ca-ES"/>
        </w:rPr>
        <w:t>nomenarà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 </w:t>
      </w:r>
      <w:r w:rsidR="0004239D">
        <w:rPr>
          <w:rFonts w:ascii="Cambria" w:hAnsi="Cambria" w:cs="Cambria"/>
          <w:sz w:val="28"/>
          <w:szCs w:val="28"/>
          <w:lang w:val="ca-ES"/>
        </w:rPr>
        <w:t>e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ls premiats, que s'acostaran a la </w:t>
      </w:r>
      <w:r w:rsidR="00525DCD">
        <w:rPr>
          <w:rFonts w:ascii="Cambria" w:hAnsi="Cambria" w:cs="Cambria"/>
          <w:sz w:val="28"/>
          <w:szCs w:val="28"/>
          <w:lang w:val="ca-ES"/>
        </w:rPr>
        <w:t>mesa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 presidencial a arreplegar els diplomes. (de cinc en cinc)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4F484C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2</w:t>
      </w:r>
      <w:r w:rsidR="005B4D56">
        <w:rPr>
          <w:rFonts w:ascii="Cambria" w:hAnsi="Cambria" w:cs="Cambria"/>
          <w:sz w:val="28"/>
          <w:szCs w:val="28"/>
          <w:lang w:val="ca-ES"/>
        </w:rPr>
        <w:t>5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)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ab/>
        <w:t>A continuació, la presidència pronunciarà el seu discurs.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5B4D56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26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 xml:space="preserve">) </w:t>
      </w:r>
      <w:r w:rsidR="0004239D" w:rsidRPr="0004239D">
        <w:rPr>
          <w:rFonts w:ascii="Cambria" w:hAnsi="Cambria" w:cs="Cambria"/>
          <w:sz w:val="28"/>
          <w:szCs w:val="28"/>
          <w:lang w:val="ca-ES"/>
        </w:rPr>
        <w:t xml:space="preserve">Tots dempeus i en els seus llocs corresponents, el Cor de la Universitat Miguel Hernández d’Elx interpretarà l'himne universitari </w:t>
      </w:r>
      <w:r w:rsidR="0004239D" w:rsidRPr="0004239D">
        <w:rPr>
          <w:rFonts w:ascii="Cambria" w:hAnsi="Cambria" w:cs="Cambria"/>
          <w:i/>
          <w:sz w:val="28"/>
          <w:szCs w:val="28"/>
          <w:lang w:val="ca-ES"/>
        </w:rPr>
        <w:t xml:space="preserve">Gaudeamus </w:t>
      </w:r>
      <w:proofErr w:type="spellStart"/>
      <w:r w:rsidR="0004239D" w:rsidRPr="0004239D">
        <w:rPr>
          <w:rFonts w:ascii="Cambria" w:hAnsi="Cambria" w:cs="Cambria"/>
          <w:i/>
          <w:sz w:val="28"/>
          <w:szCs w:val="28"/>
          <w:lang w:val="ca-ES"/>
        </w:rPr>
        <w:t>Igitur</w:t>
      </w:r>
      <w:proofErr w:type="spellEnd"/>
      <w:r w:rsidR="0004239D">
        <w:rPr>
          <w:rFonts w:ascii="Cambria" w:hAnsi="Cambria" w:cs="Cambria"/>
          <w:i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5B4D56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>27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)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ab/>
        <w:t xml:space="preserve">A continuació, el rector dirà: </w:t>
      </w:r>
      <w:r w:rsidR="00144654" w:rsidRPr="00144654">
        <w:rPr>
          <w:rFonts w:ascii="Cambria" w:hAnsi="Cambria" w:cs="Cambria"/>
          <w:b/>
          <w:bCs/>
          <w:sz w:val="28"/>
          <w:szCs w:val="28"/>
          <w:lang w:val="ca-ES"/>
        </w:rPr>
        <w:t>“S'ALÇA LA SESSIÓ”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>.</w:t>
      </w:r>
    </w:p>
    <w:p w:rsidR="00144654" w:rsidRPr="00144654" w:rsidRDefault="00144654" w:rsidP="0014465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/>
        <w:ind w:left="567" w:right="707"/>
        <w:rPr>
          <w:rFonts w:ascii="Cambria" w:hAnsi="Cambria" w:cs="Cambria"/>
          <w:sz w:val="28"/>
          <w:szCs w:val="28"/>
          <w:lang w:val="ca-ES"/>
        </w:rPr>
      </w:pPr>
    </w:p>
    <w:p w:rsidR="00144654" w:rsidRPr="00144654" w:rsidRDefault="00525DCD" w:rsidP="00144654">
      <w:pPr>
        <w:autoSpaceDE w:val="0"/>
        <w:autoSpaceDN w:val="0"/>
        <w:adjustRightInd w:val="0"/>
        <w:ind w:left="283"/>
        <w:rPr>
          <w:rFonts w:ascii="Cambria" w:hAnsi="Cambria" w:cs="Cambria"/>
          <w:sz w:val="28"/>
          <w:szCs w:val="28"/>
          <w:lang w:val="ca-ES"/>
        </w:rPr>
      </w:pPr>
      <w:r>
        <w:rPr>
          <w:rFonts w:ascii="Cambria" w:hAnsi="Cambria" w:cs="Cambria"/>
          <w:sz w:val="28"/>
          <w:szCs w:val="28"/>
          <w:lang w:val="ca-ES"/>
        </w:rPr>
        <w:t xml:space="preserve">    </w:t>
      </w:r>
      <w:r w:rsidR="005B4D56">
        <w:rPr>
          <w:rFonts w:ascii="Cambria" w:hAnsi="Cambria" w:cs="Cambria"/>
          <w:sz w:val="28"/>
          <w:szCs w:val="28"/>
          <w:lang w:val="ca-ES"/>
        </w:rPr>
        <w:t>28</w:t>
      </w:r>
      <w:bookmarkStart w:id="0" w:name="_GoBack"/>
      <w:bookmarkEnd w:id="0"/>
      <w:r w:rsidR="00144654" w:rsidRPr="00144654">
        <w:rPr>
          <w:rFonts w:ascii="Cambria" w:hAnsi="Cambria" w:cs="Cambria"/>
          <w:sz w:val="28"/>
          <w:szCs w:val="28"/>
          <w:lang w:val="ca-ES"/>
        </w:rPr>
        <w:t>)</w:t>
      </w:r>
      <w:r w:rsidR="00144654" w:rsidRPr="00144654">
        <w:rPr>
          <w:rFonts w:ascii="Cambria" w:hAnsi="Cambria" w:cs="Cambria"/>
          <w:sz w:val="28"/>
          <w:szCs w:val="28"/>
          <w:lang w:val="ca-ES"/>
        </w:rPr>
        <w:tab/>
        <w:t>Ix el Seguici Acadèmic en orde invers a</w:t>
      </w:r>
      <w:r w:rsidR="0004239D">
        <w:rPr>
          <w:rFonts w:ascii="Cambria" w:hAnsi="Cambria" w:cs="Cambria"/>
          <w:sz w:val="28"/>
          <w:szCs w:val="28"/>
          <w:lang w:val="ca-ES"/>
        </w:rPr>
        <w:t xml:space="preserve"> l’entrada</w:t>
      </w:r>
    </w:p>
    <w:p w:rsidR="00121414" w:rsidRPr="00144654" w:rsidRDefault="00121414">
      <w:pPr>
        <w:rPr>
          <w:lang w:val="ca-ES"/>
        </w:rPr>
      </w:pPr>
    </w:p>
    <w:sectPr w:rsidR="00121414" w:rsidRPr="00144654" w:rsidSect="007A1E8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29D"/>
    <w:multiLevelType w:val="hybridMultilevel"/>
    <w:tmpl w:val="4BF2EB82"/>
    <w:lvl w:ilvl="0" w:tplc="A4560A2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5C1238"/>
    <w:multiLevelType w:val="hybridMultilevel"/>
    <w:tmpl w:val="BAFA7AF8"/>
    <w:lvl w:ilvl="0" w:tplc="1480F9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51DBE"/>
    <w:multiLevelType w:val="hybridMultilevel"/>
    <w:tmpl w:val="52EA6088"/>
    <w:lvl w:ilvl="0" w:tplc="581236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654"/>
    <w:rsid w:val="0004239D"/>
    <w:rsid w:val="00121414"/>
    <w:rsid w:val="00144654"/>
    <w:rsid w:val="0023437E"/>
    <w:rsid w:val="00250570"/>
    <w:rsid w:val="00430D88"/>
    <w:rsid w:val="004F484C"/>
    <w:rsid w:val="00525DCD"/>
    <w:rsid w:val="005B07EB"/>
    <w:rsid w:val="005B4D56"/>
    <w:rsid w:val="00810271"/>
    <w:rsid w:val="00954E52"/>
    <w:rsid w:val="00D70D61"/>
    <w:rsid w:val="00D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144654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Prrafobsico">
    <w:name w:val="[Párrafo básico]"/>
    <w:basedOn w:val="Normal"/>
    <w:uiPriority w:val="99"/>
    <w:rsid w:val="00144654"/>
    <w:pPr>
      <w:autoSpaceDE w:val="0"/>
      <w:autoSpaceDN w:val="0"/>
      <w:adjustRightInd w:val="0"/>
      <w:spacing w:line="288" w:lineRule="auto"/>
      <w:jc w:val="left"/>
    </w:pPr>
    <w:rPr>
      <w:rFonts w:ascii="Times-Roman" w:hAnsi="Times-Roman" w:cs="Times-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4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144654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Prrafobsico">
    <w:name w:val="[Párrafo básico]"/>
    <w:basedOn w:val="Normal"/>
    <w:uiPriority w:val="99"/>
    <w:rsid w:val="00144654"/>
    <w:pPr>
      <w:autoSpaceDE w:val="0"/>
      <w:autoSpaceDN w:val="0"/>
      <w:adjustRightInd w:val="0"/>
      <w:spacing w:line="288" w:lineRule="auto"/>
      <w:jc w:val="left"/>
    </w:pPr>
    <w:rPr>
      <w:rFonts w:ascii="Times-Roman" w:hAnsi="Times-Roman" w:cs="Times-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4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939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m.bano</dc:creator>
  <cp:lastModifiedBy>Bermejo Gregori, Maria Emilia</cp:lastModifiedBy>
  <cp:revision>4</cp:revision>
  <dcterms:created xsi:type="dcterms:W3CDTF">2014-06-05T06:46:00Z</dcterms:created>
  <dcterms:modified xsi:type="dcterms:W3CDTF">2014-06-19T06:47:00Z</dcterms:modified>
</cp:coreProperties>
</file>